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E0C6" w14:textId="2DD02E94" w:rsidR="005C562D" w:rsidRPr="00777DA5" w:rsidRDefault="005C562D" w:rsidP="005C56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iCs/>
          <w:sz w:val="24"/>
          <w:szCs w:val="24"/>
        </w:rPr>
        <w:t>ПЛАН-ГРАФИК УЧЕБНЫХ ЗАНЯТИЙ ПК ПЕДАГОГОВ</w:t>
      </w:r>
    </w:p>
    <w:p w14:paraId="5637DE39" w14:textId="77777777" w:rsidR="005C562D" w:rsidRDefault="005C562D" w:rsidP="00DF144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044F0" w14:paraId="1D63AB40" w14:textId="77777777" w:rsidTr="00141BC0">
        <w:trPr>
          <w:trHeight w:val="1198"/>
          <w:jc w:val="center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560CC7" w14:textId="77777777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A2BF" w14:textId="77777777" w:rsidR="00C96CF4" w:rsidRPr="00090643" w:rsidRDefault="00C96CF4" w:rsidP="006A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группа</w:t>
            </w:r>
          </w:p>
          <w:p w14:paraId="57018FFB" w14:textId="5A52582B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260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D6135" w14:textId="77777777" w:rsidR="00C96CF4" w:rsidRPr="00090643" w:rsidRDefault="00C96CF4" w:rsidP="006A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группа</w:t>
            </w:r>
          </w:p>
          <w:p w14:paraId="34208A7D" w14:textId="290BC210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Естественно-научная направленность</w:t>
            </w:r>
          </w:p>
        </w:tc>
        <w:tc>
          <w:tcPr>
            <w:tcW w:w="2256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8D91E" w14:textId="77777777" w:rsidR="00C96CF4" w:rsidRPr="00090643" w:rsidRDefault="00C96CF4" w:rsidP="006A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группа</w:t>
            </w:r>
          </w:p>
          <w:p w14:paraId="512B60E4" w14:textId="4320BB4D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2255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AD986" w14:textId="77777777" w:rsidR="00C96CF4" w:rsidRPr="00090643" w:rsidRDefault="00C96CF4" w:rsidP="006A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группа</w:t>
            </w:r>
          </w:p>
          <w:p w14:paraId="39A32EFD" w14:textId="59BE4A7E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2255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A7C16" w14:textId="77777777" w:rsidR="00C96CF4" w:rsidRPr="00090643" w:rsidRDefault="00C96CF4" w:rsidP="006A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группа</w:t>
            </w:r>
          </w:p>
          <w:p w14:paraId="3327778E" w14:textId="6F274A8E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2255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41F73" w14:textId="77777777" w:rsidR="00C96CF4" w:rsidRPr="00090643" w:rsidRDefault="00C96CF4" w:rsidP="006A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группа</w:t>
            </w:r>
          </w:p>
          <w:p w14:paraId="74167A6D" w14:textId="743CB596" w:rsidR="00C96CF4" w:rsidRDefault="00C96CF4" w:rsidP="006A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</w:tr>
      <w:tr w:rsidR="00F177DD" w:rsidRPr="004E402E" w14:paraId="66B31D1A" w14:textId="77777777" w:rsidTr="00141BC0">
        <w:trPr>
          <w:cantSplit/>
          <w:trHeight w:val="1621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B92F3" w14:textId="48E0AE3B" w:rsidR="00F177DD" w:rsidRPr="004E402E" w:rsidRDefault="00F177DD" w:rsidP="00F177D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E4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Время проведения лекций (</w:t>
            </w:r>
            <w:proofErr w:type="spellStart"/>
            <w:r w:rsidRPr="004E4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мск</w:t>
            </w:r>
            <w:proofErr w:type="spellEnd"/>
            <w:r w:rsidRPr="004E4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98129ED" w14:textId="4AAE1EF3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09.00ч. до 10.3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2" w:type="dxa"/>
            <w:tcBorders>
              <w:bottom w:val="double" w:sz="4" w:space="0" w:color="auto"/>
            </w:tcBorders>
            <w:textDirection w:val="btLr"/>
            <w:vAlign w:val="center"/>
          </w:tcPr>
          <w:p w14:paraId="5B324509" w14:textId="775161E3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10.4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452" w:type="dxa"/>
            <w:tcBorders>
              <w:bottom w:val="double" w:sz="4" w:space="0" w:color="auto"/>
            </w:tcBorders>
            <w:textDirection w:val="btLr"/>
            <w:vAlign w:val="center"/>
          </w:tcPr>
          <w:p w14:paraId="328F3F3D" w14:textId="68F4D9B9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15.05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2" w:type="dxa"/>
            <w:tcBorders>
              <w:bottom w:val="double" w:sz="4" w:space="0" w:color="auto"/>
            </w:tcBorders>
            <w:textDirection w:val="btLr"/>
            <w:vAlign w:val="center"/>
          </w:tcPr>
          <w:p w14:paraId="3C79E040" w14:textId="6CEE75BB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15.25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17.00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2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CE312F7" w14:textId="7777777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E5B7E93" w14:textId="664134AD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09.00ч. до 10.3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2" w:type="dxa"/>
            <w:tcBorders>
              <w:bottom w:val="double" w:sz="4" w:space="0" w:color="auto"/>
            </w:tcBorders>
            <w:textDirection w:val="btLr"/>
            <w:vAlign w:val="center"/>
          </w:tcPr>
          <w:p w14:paraId="67139601" w14:textId="77DFB26D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10.4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452" w:type="dxa"/>
            <w:tcBorders>
              <w:bottom w:val="double" w:sz="4" w:space="0" w:color="auto"/>
            </w:tcBorders>
            <w:textDirection w:val="btLr"/>
            <w:vAlign w:val="center"/>
          </w:tcPr>
          <w:p w14:paraId="756EA4F0" w14:textId="5BCCFA1B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15.05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2" w:type="dxa"/>
            <w:tcBorders>
              <w:bottom w:val="double" w:sz="4" w:space="0" w:color="auto"/>
            </w:tcBorders>
            <w:textDirection w:val="btLr"/>
            <w:vAlign w:val="center"/>
          </w:tcPr>
          <w:p w14:paraId="30BA7FB4" w14:textId="61A3B70C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15.25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17.00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2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1EB2B52" w14:textId="7777777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5E99EF7" w14:textId="728D10A3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09.00ч. до 10.3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6E8429B7" w14:textId="07DD2D02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10.4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5F415654" w14:textId="4B1447BE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15.05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6899B04D" w14:textId="64112FB2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15.25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17.00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43627A" w14:textId="7777777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025E0BA" w14:textId="254F2406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09.00ч. до 10.3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082B0389" w14:textId="0C15EE95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10.4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75334894" w14:textId="406E7703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15.05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B743D3E" w14:textId="68D8805C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15.25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17.00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CEA848B" w14:textId="7777777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BEBB06C" w14:textId="0EE59EB5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09.00ч. до 10.3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7BDBF699" w14:textId="7CDF71D1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10.4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09043D8" w14:textId="231E56D0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15.05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79877D79" w14:textId="5DF53504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15.25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17.00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78BF2EC" w14:textId="7777777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EF32FE2" w14:textId="687D2FA5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09.00ч. до 10.3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3280DD60" w14:textId="184BB705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10.4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14B97169" w14:textId="2BB90AB1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15.05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textDirection w:val="btLr"/>
            <w:vAlign w:val="center"/>
          </w:tcPr>
          <w:p w14:paraId="29409234" w14:textId="74DBF3E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15.25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ч. до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17.00</w:t>
            </w:r>
            <w:r w:rsidRPr="00F177D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A4FE939" w14:textId="77777777" w:rsidR="00F177DD" w:rsidRPr="003044F0" w:rsidRDefault="00F177DD" w:rsidP="00F177DD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82A7A" w:rsidRPr="005B64B5" w14:paraId="2A37F223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D6F46" w14:textId="681029F6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bookmarkStart w:id="0" w:name="_Hlk126574395"/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en-US" w:eastAsia="ru-RU"/>
              </w:rPr>
              <w:t>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en-US" w:eastAsia="ru-RU"/>
              </w:rPr>
              <w:t>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.2022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</w:tcPr>
          <w:p w14:paraId="7F928CAB" w14:textId="5322C38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FFFF00"/>
          </w:tcPr>
          <w:p w14:paraId="342B7DD3" w14:textId="2696029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452" w:type="dxa"/>
            <w:tcBorders>
              <w:top w:val="double" w:sz="4" w:space="0" w:color="auto"/>
            </w:tcBorders>
          </w:tcPr>
          <w:p w14:paraId="0386CB5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</w:tcPr>
          <w:p w14:paraId="653296B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  <w:right w:val="double" w:sz="4" w:space="0" w:color="auto"/>
            </w:tcBorders>
          </w:tcPr>
          <w:p w14:paraId="3A97570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</w:tcBorders>
          </w:tcPr>
          <w:p w14:paraId="5AF31357" w14:textId="3092AE0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</w:tcPr>
          <w:p w14:paraId="3A39E259" w14:textId="1148CAA4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</w:tcPr>
          <w:p w14:paraId="59AD3FD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</w:tcPr>
          <w:p w14:paraId="66769D80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  <w:right w:val="double" w:sz="4" w:space="0" w:color="auto"/>
            </w:tcBorders>
          </w:tcPr>
          <w:p w14:paraId="63A2D27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</w:tcBorders>
          </w:tcPr>
          <w:p w14:paraId="787177D8" w14:textId="3735429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340F9E65" w14:textId="2BA0143D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563C4528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6135FFC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right w:val="double" w:sz="4" w:space="0" w:color="auto"/>
            </w:tcBorders>
          </w:tcPr>
          <w:p w14:paraId="3B9298C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</w:tcPr>
          <w:p w14:paraId="01FBAF1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2F78999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40A8EAF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2B4B87B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right w:val="double" w:sz="4" w:space="0" w:color="auto"/>
            </w:tcBorders>
          </w:tcPr>
          <w:p w14:paraId="63D3132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</w:tcPr>
          <w:p w14:paraId="3392B07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1D886AE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157AA13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1C87D81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right w:val="double" w:sz="4" w:space="0" w:color="auto"/>
            </w:tcBorders>
          </w:tcPr>
          <w:p w14:paraId="4AD4E19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</w:tcPr>
          <w:p w14:paraId="63DE89C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6B58C580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479DA56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05DF3B7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right w:val="double" w:sz="4" w:space="0" w:color="auto"/>
            </w:tcBorders>
          </w:tcPr>
          <w:p w14:paraId="65C0A2F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bookmarkEnd w:id="0"/>
      <w:tr w:rsidR="00482A7A" w:rsidRPr="005B64B5" w14:paraId="0A875CE8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0E27C" w14:textId="1B5AF586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en-US" w:eastAsia="ru-RU"/>
              </w:rPr>
              <w:t>4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en-US" w:eastAsia="ru-RU"/>
              </w:rPr>
              <w:t>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.2022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1D0D8A9D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B8B5B2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92D050"/>
          </w:tcPr>
          <w:p w14:paraId="1C352198" w14:textId="1D0D4AE4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shd w:val="clear" w:color="auto" w:fill="92D050"/>
          </w:tcPr>
          <w:p w14:paraId="3D5674B3" w14:textId="42DAE546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61E4660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FFFF00"/>
          </w:tcPr>
          <w:p w14:paraId="122A19F8" w14:textId="55A79BB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452" w:type="dxa"/>
            <w:shd w:val="clear" w:color="auto" w:fill="FFFF00"/>
          </w:tcPr>
          <w:p w14:paraId="7432FE41" w14:textId="73968A86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452" w:type="dxa"/>
          </w:tcPr>
          <w:p w14:paraId="63510889" w14:textId="3D1751D4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36C1529A" w14:textId="7F54831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2F55273D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70CF23F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5A41F5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4530747" w14:textId="57B45B16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04AEAE3" w14:textId="536E191D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5DC9B77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1E909645" w14:textId="4D83E35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BE18B77" w14:textId="7CCFDDF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6B0292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F2682B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12C5849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3E7BA331" w14:textId="64DFE7E3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8305396" w14:textId="78BC24E2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6103719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C298E5D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69E751E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6A3DD41F" w14:textId="372DF27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60FF94DB" w14:textId="4B2074CE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7FE8F7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BD2B66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1D52F6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82A7A" w:rsidRPr="005B64B5" w14:paraId="305A2F92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3DA65" w14:textId="06C1360A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en-US" w:eastAsia="ru-RU"/>
              </w:rPr>
              <w:t>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5CDE0B50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D64E5D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32D3150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6DB24F4" w14:textId="629A956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92D050"/>
          </w:tcPr>
          <w:p w14:paraId="3DEA12E2" w14:textId="75678585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57E34AE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5BE8B1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92D050"/>
          </w:tcPr>
          <w:p w14:paraId="39EACA25" w14:textId="6967EBB3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shd w:val="clear" w:color="auto" w:fill="92D050"/>
          </w:tcPr>
          <w:p w14:paraId="7F59D0A5" w14:textId="4BB1A06E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0A8BE0D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FFFF00"/>
          </w:tcPr>
          <w:p w14:paraId="333C6939" w14:textId="3822E62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451" w:type="dxa"/>
            <w:shd w:val="clear" w:color="auto" w:fill="FFFF00"/>
          </w:tcPr>
          <w:p w14:paraId="2F9D8B7F" w14:textId="361441A8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451" w:type="dxa"/>
          </w:tcPr>
          <w:p w14:paraId="49FD4E2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5ACA8F5" w14:textId="3D0BBCD2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61ECD9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06C1E72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7CEBAE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0E639E4" w14:textId="67016EFD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B47BC38" w14:textId="701FCEDC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827A36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13B51AD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5D34AD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5EB4F22" w14:textId="58CDB764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F479F33" w14:textId="04640AC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0898561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572BAD5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1A5952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858F6DB" w14:textId="2CD3EA3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802EDAC" w14:textId="19AB1398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4D7C306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82A7A" w:rsidRPr="005B64B5" w14:paraId="69A44258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FBE72" w14:textId="2A0323DD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16.03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3FFAFF"/>
          </w:tcPr>
          <w:p w14:paraId="7B3EB6EB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3899DD0D" w14:textId="5751E15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3FFAFF"/>
          </w:tcPr>
          <w:p w14:paraId="0006C7BC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01C21A10" w14:textId="2FFC604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52" w:type="dxa"/>
          </w:tcPr>
          <w:p w14:paraId="0E6E7F3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0139C6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3199CBB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7428562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A7D5AD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6122FE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2C3EC22" w14:textId="46AAC21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92D050"/>
          </w:tcPr>
          <w:p w14:paraId="410B0EA9" w14:textId="3AE5315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603E442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FC8A4E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5F6B99AB" w14:textId="6854D90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3DF32E35" w14:textId="113FEDC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03F3666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FF00"/>
          </w:tcPr>
          <w:p w14:paraId="2BAD5AF6" w14:textId="0495C165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451" w:type="dxa"/>
            <w:shd w:val="clear" w:color="auto" w:fill="FFFF00"/>
          </w:tcPr>
          <w:p w14:paraId="34875068" w14:textId="402D7176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451" w:type="dxa"/>
          </w:tcPr>
          <w:p w14:paraId="462472B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F525EAD" w14:textId="168382C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55F0EE8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ACBA4E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182553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00AE46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CE95F0C" w14:textId="5665B2A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18EC92F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6CF622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CF54A2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929DDA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6285D2E" w14:textId="50FEB4A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01B7221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82A7A" w:rsidRPr="005B64B5" w14:paraId="1E9A4BA9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21052" w14:textId="07960232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17.03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47890F47" w14:textId="149346F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701BE970" w14:textId="26ABE9DC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92D050"/>
          </w:tcPr>
          <w:p w14:paraId="79D754EF" w14:textId="3B16ABCE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shd w:val="clear" w:color="auto" w:fill="92D050"/>
          </w:tcPr>
          <w:p w14:paraId="54E260B7" w14:textId="6FC9E3E3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5A73E12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D441DF"/>
          </w:tcPr>
          <w:p w14:paraId="38B7ACAE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2A92A643" w14:textId="31D0F79A" w:rsidR="00482A7A" w:rsidRPr="003044F0" w:rsidRDefault="00E825FE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452" w:type="dxa"/>
            <w:shd w:val="clear" w:color="auto" w:fill="D441DF"/>
          </w:tcPr>
          <w:p w14:paraId="36E8FA01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5701182D" w14:textId="796871F7" w:rsidR="00482A7A" w:rsidRPr="003044F0" w:rsidRDefault="00E825FE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452" w:type="dxa"/>
          </w:tcPr>
          <w:p w14:paraId="60096D4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4B160E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543ADB3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70F8810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87BD925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246190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63A6740" w14:textId="06BFEDC5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401184FA" w14:textId="1D2210F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7B2753A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EC0BF3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3373F4D9" w14:textId="5A5F931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02850333" w14:textId="1F9B5378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617D8728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FF00"/>
          </w:tcPr>
          <w:p w14:paraId="27B6F162" w14:textId="3EA0C8C2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451" w:type="dxa"/>
            <w:shd w:val="clear" w:color="auto" w:fill="FFFF00"/>
          </w:tcPr>
          <w:p w14:paraId="30570D00" w14:textId="499440D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451" w:type="dxa"/>
          </w:tcPr>
          <w:p w14:paraId="169A8F05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26D7A60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7CEB177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61EFC97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71155C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F14111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FE1D90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7884ED8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044F0" w:rsidRPr="005B64B5" w14:paraId="45B0BAAB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55B9A" w14:textId="33D45282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05A7E82F" w14:textId="43A78ACF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15830042" w14:textId="65713913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5DADABC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AA30BC3" w14:textId="4708B1B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92D050"/>
          </w:tcPr>
          <w:p w14:paraId="0B48B7D2" w14:textId="3172CE8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7FC09D65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1B632F0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92D050"/>
          </w:tcPr>
          <w:p w14:paraId="47107C82" w14:textId="217208F6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shd w:val="clear" w:color="auto" w:fill="92D050"/>
          </w:tcPr>
          <w:p w14:paraId="5E8553F4" w14:textId="2ECE8AE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63C3ED5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1239FE"/>
          </w:tcPr>
          <w:p w14:paraId="15AAD756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6E759572" w14:textId="5467300A" w:rsidR="00482A7A" w:rsidRPr="003044F0" w:rsidRDefault="00541845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451" w:type="dxa"/>
            <w:shd w:val="clear" w:color="auto" w:fill="1239FE"/>
          </w:tcPr>
          <w:p w14:paraId="4ED497A6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2FF32B01" w14:textId="5613C0B4" w:rsidR="00482A7A" w:rsidRPr="003044F0" w:rsidRDefault="00541845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51" w:type="dxa"/>
          </w:tcPr>
          <w:p w14:paraId="1EC5911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C5CF7E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103B1180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51B0AC8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97965B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140B74A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AC44B21" w14:textId="3E1C458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07F5D332" w14:textId="12537CBE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7CB3D21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990C88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6268BD3A" w14:textId="10A95EF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67303508" w14:textId="3CE13AE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EF7882D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FF00"/>
          </w:tcPr>
          <w:p w14:paraId="692FFA31" w14:textId="3D399D04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451" w:type="dxa"/>
            <w:shd w:val="clear" w:color="auto" w:fill="FFFF00"/>
          </w:tcPr>
          <w:p w14:paraId="709E0D74" w14:textId="2D01119C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451" w:type="dxa"/>
          </w:tcPr>
          <w:p w14:paraId="7A770B4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3F9AC6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1DE3C2B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044F0" w:rsidRPr="005B64B5" w14:paraId="5B7E6054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61F12" w14:textId="3DD335A6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21.03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3FFAFF"/>
          </w:tcPr>
          <w:p w14:paraId="094C6041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2812AD10" w14:textId="1F292A66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52" w:type="dxa"/>
            <w:shd w:val="clear" w:color="auto" w:fill="3FFAFF"/>
          </w:tcPr>
          <w:p w14:paraId="162558EB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6F860924" w14:textId="52154C85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52" w:type="dxa"/>
          </w:tcPr>
          <w:p w14:paraId="04198B1D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2FA93B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4351E48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37B9A22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78F97F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0AC52BE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9331D75" w14:textId="6F375C6F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92D050"/>
          </w:tcPr>
          <w:p w14:paraId="4E09D9DC" w14:textId="34832DD8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6AF7A44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9667CC8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2BCDCCAA" w14:textId="369A961E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11315E97" w14:textId="637DD8AF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4CC03BD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99DD"/>
          </w:tcPr>
          <w:p w14:paraId="170EE1A4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05C3D390" w14:textId="5391AFB7" w:rsidR="00482A7A" w:rsidRPr="003044F0" w:rsidRDefault="00541845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451" w:type="dxa"/>
            <w:shd w:val="clear" w:color="auto" w:fill="FF99DD"/>
          </w:tcPr>
          <w:p w14:paraId="75A4A21E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449800D9" w14:textId="30F3021B" w:rsidR="00482A7A" w:rsidRPr="003044F0" w:rsidRDefault="00541845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14:paraId="16654DE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769DB20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D1C478B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30F15A77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6285F3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5D8E47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CC0B6BE" w14:textId="6F3BED42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4BE4C42B" w14:textId="6A196EE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22468229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5FC1EE3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3439A296" w14:textId="179F43F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221F3035" w14:textId="53FF908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4D005E1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044F0" w:rsidRPr="005B64B5" w14:paraId="63384984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25D52" w14:textId="3FF84585" w:rsidR="00482A7A" w:rsidRPr="006A426B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22.03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7F02CE5B" w14:textId="30BF95F1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9B36269" w14:textId="78E2D2D8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92D050"/>
          </w:tcPr>
          <w:p w14:paraId="61D3189B" w14:textId="608C6C39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shd w:val="clear" w:color="auto" w:fill="92D050"/>
          </w:tcPr>
          <w:p w14:paraId="7A63D091" w14:textId="0620A33F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147C4C5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D441DF"/>
          </w:tcPr>
          <w:p w14:paraId="017C98DC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7F89442C" w14:textId="22CBDA26" w:rsidR="00482A7A" w:rsidRPr="003044F0" w:rsidRDefault="00E825FE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52" w:type="dxa"/>
            <w:shd w:val="clear" w:color="auto" w:fill="D441DF"/>
          </w:tcPr>
          <w:p w14:paraId="0DDC3844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50095062" w14:textId="7B0BC6F2" w:rsidR="00482A7A" w:rsidRPr="003044F0" w:rsidRDefault="00E825FE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14:paraId="105D97F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719AD84E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4A0E3ED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1F8D177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2C92E62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B052164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EDEF797" w14:textId="57991FD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45E397CB" w14:textId="08038602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743326B" w14:textId="6201D5F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7F20D62" w14:textId="44D6081B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1BF852A1" w14:textId="7655716C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20869EDE" w14:textId="46ED3AA3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1BBBE57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30AEB4"/>
          </w:tcPr>
          <w:p w14:paraId="4FE11AAD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12600BDC" w14:textId="47EC50B5" w:rsidR="00482A7A" w:rsidRPr="003044F0" w:rsidRDefault="00541845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451" w:type="dxa"/>
            <w:shd w:val="clear" w:color="auto" w:fill="30AEB4"/>
          </w:tcPr>
          <w:p w14:paraId="08B89C4B" w14:textId="77777777" w:rsidR="00541845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09B3BEC8" w14:textId="09C94068" w:rsidR="00482A7A" w:rsidRPr="003044F0" w:rsidRDefault="00541845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451" w:type="dxa"/>
          </w:tcPr>
          <w:p w14:paraId="4FAAB98D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639D2738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70364A56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6DCEB3F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DDBB65F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60F01CAC" w14:textId="77777777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688DB3B" w14:textId="7933793A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2FBF915C" w14:textId="2CE2AD40" w:rsidR="00482A7A" w:rsidRPr="003044F0" w:rsidRDefault="00482A7A" w:rsidP="0011789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</w:tr>
      <w:tr w:rsidR="00B46ECD" w:rsidRPr="005B64B5" w14:paraId="1D8138D8" w14:textId="77777777" w:rsidTr="00876D16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937A8" w14:textId="2BAA5993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23.03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3C88CE52" w14:textId="55085F2E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75FF2A9" w14:textId="5EC8B659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6ED1EA6" w14:textId="45083C2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31BDBDAB" w14:textId="63B2FC7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92D050"/>
          </w:tcPr>
          <w:p w14:paraId="4FEC93D8" w14:textId="38B05D76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41F0B437" w14:textId="0E7BF8E6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A3E674A" w14:textId="6F14DD55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92D050"/>
          </w:tcPr>
          <w:p w14:paraId="570D5C65" w14:textId="0F1B7B7B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shd w:val="clear" w:color="auto" w:fill="92D050"/>
          </w:tcPr>
          <w:p w14:paraId="369E78B7" w14:textId="2C5CDE2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5C42600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1239FE"/>
          </w:tcPr>
          <w:p w14:paraId="15AE1CC0" w14:textId="77777777" w:rsidR="00B46ECD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796B3220" w14:textId="4CCAA87A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51" w:type="dxa"/>
            <w:shd w:val="clear" w:color="auto" w:fill="1239FE"/>
          </w:tcPr>
          <w:p w14:paraId="576AFE2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206EF54E" w14:textId="22DAE3AC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51" w:type="dxa"/>
          </w:tcPr>
          <w:p w14:paraId="5BC5789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1B02F1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15ED6932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FE965E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7F808D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1790957" w14:textId="1B747C1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6B67F62A" w14:textId="1F64351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6CF6EBD2" w14:textId="7A38E21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57C1BDA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E951B3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7941D043" w14:textId="1CB0A34F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6CDF9EE3" w14:textId="3F75CED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6729609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C000"/>
          </w:tcPr>
          <w:p w14:paraId="27E9EE3E" w14:textId="77777777" w:rsidR="00B46ECD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396C4DD6" w14:textId="54657FB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451" w:type="dxa"/>
            <w:shd w:val="clear" w:color="auto" w:fill="FFC000"/>
          </w:tcPr>
          <w:p w14:paraId="54E0617F" w14:textId="77777777" w:rsidR="00B46ECD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0AF2ECAD" w14:textId="3F0927D1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451" w:type="dxa"/>
          </w:tcPr>
          <w:p w14:paraId="246E6BD6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B2BB30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6B93BB3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46ECD" w:rsidRPr="005B64B5" w14:paraId="402A24E4" w14:textId="77777777" w:rsidTr="00E63698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E7BA2" w14:textId="4FA69D9E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24.03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06899C12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835041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54EA58AD" w14:textId="3FAECD62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3D58C488" w14:textId="62AB002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540E788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4A32E4DA" w14:textId="6758407C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1D826B2B" w14:textId="32544E9A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F5620A5" w14:textId="17CB05D2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162F337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92D050"/>
          </w:tcPr>
          <w:p w14:paraId="6B3D3557" w14:textId="34CCF5A5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26343DB2" w14:textId="69EBD804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D2FAF81" w14:textId="123DDA49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696CB988" w14:textId="77A88698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0B16962A" w14:textId="17407041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0C7F7E0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99DD"/>
          </w:tcPr>
          <w:p w14:paraId="6C9CDDA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12122B82" w14:textId="0BBD8585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451" w:type="dxa"/>
            <w:shd w:val="clear" w:color="auto" w:fill="FF99DD"/>
          </w:tcPr>
          <w:p w14:paraId="0A6AB78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5E1BDBB6" w14:textId="2BD6085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14:paraId="6DC8CBE0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B424CC1" w14:textId="3D38424D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6CC7FCA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F347426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A58BBC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928C9A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CCD48B7" w14:textId="2C78083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524F612E" w14:textId="2A340124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4A50139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D0CD86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70D5EE7B" w14:textId="367120FA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5A2ADE97" w14:textId="2D0AE99E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51C2FB2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46ECD" w:rsidRPr="005B64B5" w14:paraId="558CB6CD" w14:textId="77777777" w:rsidTr="00B46ECD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6263B" w14:textId="4A87F1EF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27.03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51857262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0782085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28703A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30A38518" w14:textId="3660F014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02493CE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4EB23B8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6A2096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314E913A" w14:textId="05E4D235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E262062" w14:textId="605EBE69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4A969626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0E0AFB7C" w14:textId="14A4809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65E890E" w14:textId="0968CD9C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3BCC318" w14:textId="1279A94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B951D7F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784FA997" w14:textId="1D4769C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2329EBE9" w14:textId="7E656251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A4C0C69" w14:textId="72F3648D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7284C58C" w14:textId="5C4EE6E2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6A9B8EE8" w14:textId="59FC4CFC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0EC3ED2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30AEB4"/>
          </w:tcPr>
          <w:p w14:paraId="134F46BF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0D6DC983" w14:textId="761DB1D3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451" w:type="dxa"/>
            <w:shd w:val="clear" w:color="auto" w:fill="30AEB4"/>
          </w:tcPr>
          <w:p w14:paraId="06D27E3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47D85FFC" w14:textId="27D10046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451" w:type="dxa"/>
          </w:tcPr>
          <w:p w14:paraId="52E725A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89B7E96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427523B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FFC000"/>
          </w:tcPr>
          <w:p w14:paraId="2DB5EC0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22E8785B" w14:textId="372CAF0C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451" w:type="dxa"/>
            <w:shd w:val="clear" w:color="auto" w:fill="FFC000"/>
          </w:tcPr>
          <w:p w14:paraId="4844256B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</w:p>
          <w:p w14:paraId="4B5DF01C" w14:textId="795C4D5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451" w:type="dxa"/>
            <w:shd w:val="clear" w:color="auto" w:fill="auto"/>
          </w:tcPr>
          <w:p w14:paraId="6DD12CB9" w14:textId="38261F69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14:paraId="0CADAB26" w14:textId="1A5B35A8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14:paraId="6BD49609" w14:textId="5506450E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46ECD" w:rsidRPr="005B64B5" w14:paraId="78FED654" w14:textId="77777777" w:rsidTr="00B46ECD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DC718" w14:textId="2593F1E5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28.03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4CDB976B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1F4CCA73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5FFF6AC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4B1302F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16DE6F0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6E55ACA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7CDE92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6176262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0CA28DB9" w14:textId="6FDECB49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19C03A70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7E8EA0B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40B992DB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2A43C2E3" w14:textId="39B50071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4984474" w14:textId="435E6FAF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BF1DB1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786EDF63" w14:textId="39B39702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1" w:type="dxa"/>
          </w:tcPr>
          <w:p w14:paraId="507CD798" w14:textId="6412A0E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1" w:type="dxa"/>
          </w:tcPr>
          <w:p w14:paraId="6067BB28" w14:textId="36C875DD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0683DEA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4FE8DD76" w14:textId="2951C2E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3384C784" w14:textId="3DBA7FDF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1" w:type="dxa"/>
          </w:tcPr>
          <w:p w14:paraId="07E6F005" w14:textId="460B61FA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419293DB" w14:textId="529B79FD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2F3F208F" w14:textId="31A3BF0B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21057A4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</w:tcPr>
          <w:p w14:paraId="6A317DEA" w14:textId="2FFBD00F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14:paraId="07B85EB7" w14:textId="60EE45E2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47164AC0" w14:textId="11B98D9C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92D050"/>
          </w:tcPr>
          <w:p w14:paraId="3D3E9166" w14:textId="167A4FFF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14:paraId="18470E5D" w14:textId="72DA6CB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46ECD" w:rsidRPr="005B64B5" w14:paraId="4C19DF19" w14:textId="77777777" w:rsidTr="00B46ECD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715ED5" w14:textId="0F57D2C7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29.03.2023</w:t>
            </w: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0F4FF736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09CB805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5F06C25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15AB42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130FA8E2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5ACE996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2E0D4B2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64C924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</w:tcPr>
          <w:p w14:paraId="02953B1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</w:tcPr>
          <w:p w14:paraId="0D344D3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</w:tcBorders>
          </w:tcPr>
          <w:p w14:paraId="2A82DE6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99A90F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9B96B5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957C73E" w14:textId="3731CC6E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64F2DB62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53D724C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FABC36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7B736A8D" w14:textId="3FF50E49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5CBAF6B" w14:textId="6E30A96A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45B764D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27A41F10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5E4880E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1E86F551" w14:textId="14071155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A7DE983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92D050"/>
          </w:tcPr>
          <w:p w14:paraId="7E04D08C" w14:textId="3C8A4B1F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19C18AC4" w14:textId="2B771FAE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</w:tcPr>
          <w:p w14:paraId="30F53714" w14:textId="32A628C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92D050"/>
          </w:tcPr>
          <w:p w14:paraId="4A4EC4BE" w14:textId="057A8DC4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14:paraId="4ADE9BFE" w14:textId="7F8A4C41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</w:tcPr>
          <w:p w14:paraId="51913E8F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46ECD" w:rsidRPr="005B64B5" w14:paraId="40F08DC0" w14:textId="77777777" w:rsidTr="00B46ECD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0922F" w14:textId="581D53D7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30.03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</w:tcPr>
          <w:p w14:paraId="2044CF3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14:paraId="0ACE6F63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14:paraId="2C93ECD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14:paraId="41F2306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  <w:right w:val="double" w:sz="4" w:space="0" w:color="auto"/>
            </w:tcBorders>
          </w:tcPr>
          <w:p w14:paraId="08B46E3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</w:tcPr>
          <w:p w14:paraId="0CF4FBC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14:paraId="2D6B5920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14:paraId="0A46DD6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14:paraId="5BA93F0A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ouble" w:sz="4" w:space="0" w:color="auto"/>
              <w:right w:val="double" w:sz="4" w:space="0" w:color="auto"/>
            </w:tcBorders>
          </w:tcPr>
          <w:p w14:paraId="00ADF49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</w:tcPr>
          <w:p w14:paraId="2C8C1A7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15E0457D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57D68DD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5D0D1104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</w:tcPr>
          <w:p w14:paraId="5479F0C9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</w:tcPr>
          <w:p w14:paraId="6517274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444AF44F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0A8B5DE8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1F9E53A4" w14:textId="3792B510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</w:tcPr>
          <w:p w14:paraId="26F2DBA5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</w:tcPr>
          <w:p w14:paraId="4DE1027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4C293C11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64F23D07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3C1C221D" w14:textId="0111B6E6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</w:tcPr>
          <w:p w14:paraId="5419637C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</w:tcPr>
          <w:p w14:paraId="6D0A6B34" w14:textId="2FF72776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43BF9DF4" w14:textId="1A1B9A32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91B816B" w14:textId="390D87D4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1F40AF4E" w14:textId="7777777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C1DAB7" w14:textId="08CA3B17" w:rsidR="00B46ECD" w:rsidRPr="003044F0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46ECD" w:rsidRPr="005B64B5" w14:paraId="66CA0976" w14:textId="77777777" w:rsidTr="00141BC0">
        <w:trPr>
          <w:trHeight w:val="476"/>
          <w:jc w:val="center"/>
        </w:trPr>
        <w:tc>
          <w:tcPr>
            <w:tcW w:w="11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CE8C" w14:textId="6F606EA3" w:rsidR="00B46ECD" w:rsidRPr="006A426B" w:rsidRDefault="00B46ECD" w:rsidP="00B46EC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31.03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13541" w:type="dxa"/>
            <w:gridSpan w:val="3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7161FAD" w14:textId="77AC91AC" w:rsidR="00B46ECD" w:rsidRPr="00777DA5" w:rsidRDefault="00B46ECD" w:rsidP="00B46EC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777DA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  <w:t>И  Т</w:t>
            </w:r>
            <w:proofErr w:type="gramEnd"/>
            <w:r w:rsidRPr="00777DA5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  <w:t xml:space="preserve">  О  Г  О  В  Ы  Й     К  О  Н  Т  Р  О  Л  Ь</w:t>
            </w:r>
          </w:p>
        </w:tc>
      </w:tr>
    </w:tbl>
    <w:p w14:paraId="19C40367" w14:textId="77777777" w:rsidR="004E402E" w:rsidRDefault="004E402E" w:rsidP="00DF144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BC3987" w14:textId="77777777" w:rsidR="00867718" w:rsidRDefault="00867718" w:rsidP="00DF144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956301" w14:textId="5F08FBDE" w:rsidR="00867718" w:rsidRDefault="00867718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1</w:t>
      </w: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Государственная политика и задачи по созданию новых мест. Организационно-педагогические основания создания новых мест дополнительного образования детей. Нормативные основания педагогической деятельности в современных условиях, профессиональный стандарт.</w:t>
      </w:r>
    </w:p>
    <w:p w14:paraId="2B6C62E3" w14:textId="77777777" w:rsidR="00867718" w:rsidRDefault="00867718" w:rsidP="005C562D">
      <w:pPr>
        <w:spacing w:after="0" w:line="240" w:lineRule="auto"/>
        <w:contextualSpacing/>
      </w:pPr>
    </w:p>
    <w:p w14:paraId="34B0A541" w14:textId="30F4C88B" w:rsidR="00867718" w:rsidRDefault="00867718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2</w:t>
      </w: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Методы и технологии работы педагога дополнительного образования. Учебное занятие в дополнительном образовании. Обновление содержания и технологий дополнительного образования детей.</w:t>
      </w:r>
    </w:p>
    <w:p w14:paraId="75B37E42" w14:textId="2E635B41" w:rsidR="005C562D" w:rsidRDefault="005C562D" w:rsidP="005C562D">
      <w:pPr>
        <w:spacing w:after="0" w:line="240" w:lineRule="auto"/>
        <w:contextualSpacing/>
      </w:pPr>
      <w:r>
        <w:fldChar w:fldCharType="begin"/>
      </w:r>
      <w:r>
        <w:instrText xml:space="preserve"> LINK </w:instrText>
      </w:r>
      <w:r w:rsidR="002526D1">
        <w:instrText xml:space="preserve">Excel.Sheet.12 C:\\Users\\krasotina\\Desktop\\Расписание.xlsx Лист1!R26C2:R56C2 </w:instrText>
      </w:r>
      <w:r>
        <w:instrText xml:space="preserve">\a \f 4 \h  \* MERGEFORMAT </w:instrText>
      </w:r>
      <w:r>
        <w:fldChar w:fldCharType="separate"/>
      </w:r>
    </w:p>
    <w:p w14:paraId="01FFA3AA" w14:textId="1ADBF43A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Hlk126576165"/>
      <w:r w:rsidR="00541845" w:rsidRPr="00541845">
        <w:rPr>
          <w:rFonts w:ascii="Times New Roman" w:hAnsi="Times New Roman" w:cs="Times New Roman"/>
          <w:sz w:val="24"/>
          <w:szCs w:val="24"/>
          <w:shd w:val="clear" w:color="auto" w:fill="3FFAFF"/>
        </w:rPr>
        <w:t xml:space="preserve"> </w:t>
      </w:r>
      <w:r w:rsidR="00541845" w:rsidRPr="00541845">
        <w:rPr>
          <w:rFonts w:ascii="Times New Roman" w:hAnsi="Times New Roman" w:cs="Times New Roman"/>
          <w:sz w:val="24"/>
          <w:szCs w:val="24"/>
          <w:highlight w:val="cyan"/>
          <w:shd w:val="clear" w:color="auto" w:fill="92D050"/>
        </w:rPr>
        <w:t>Л</w:t>
      </w:r>
      <w:r w:rsidR="00541845">
        <w:rPr>
          <w:rFonts w:ascii="Times New Roman" w:hAnsi="Times New Roman" w:cs="Times New Roman"/>
          <w:sz w:val="24"/>
          <w:szCs w:val="24"/>
          <w:highlight w:val="cyan"/>
          <w:shd w:val="clear" w:color="auto" w:fill="92D050"/>
        </w:rPr>
        <w:t>3</w:t>
      </w:r>
      <w:r w:rsidR="00541845" w:rsidRPr="00541845">
        <w:rPr>
          <w:rFonts w:ascii="Times New Roman" w:hAnsi="Times New Roman" w:cs="Times New Roman"/>
          <w:sz w:val="24"/>
          <w:szCs w:val="24"/>
          <w:highlight w:val="cyan"/>
          <w:shd w:val="clear" w:color="auto" w:fill="92D050"/>
        </w:rPr>
        <w:t xml:space="preserve"> Криницкая Г.М.</w:t>
      </w:r>
      <w:r w:rsidRPr="00821D2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Нормативные требования к разработке дополнительной общеразвивающей программе. Воспитание в дополнительном образовании детей. Направления обновления содержания и методик в дополнительном образовании детей.</w:t>
      </w:r>
    </w:p>
    <w:p w14:paraId="473663A2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992482" w14:textId="5D9D4937" w:rsidR="005C562D" w:rsidRDefault="00541845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41845">
        <w:rPr>
          <w:rFonts w:ascii="Times New Roman" w:hAnsi="Times New Roman" w:cs="Times New Roman"/>
          <w:sz w:val="24"/>
          <w:szCs w:val="24"/>
          <w:highlight w:val="cyan"/>
          <w:shd w:val="clear" w:color="auto" w:fill="92D050"/>
        </w:rPr>
        <w:t>Л</w:t>
      </w:r>
      <w:r>
        <w:rPr>
          <w:rFonts w:ascii="Times New Roman" w:hAnsi="Times New Roman" w:cs="Times New Roman"/>
          <w:sz w:val="24"/>
          <w:szCs w:val="24"/>
          <w:highlight w:val="cyan"/>
          <w:shd w:val="clear" w:color="auto" w:fill="92D050"/>
        </w:rPr>
        <w:t>4</w:t>
      </w:r>
      <w:r w:rsidRPr="00541845">
        <w:rPr>
          <w:rFonts w:ascii="Times New Roman" w:hAnsi="Times New Roman" w:cs="Times New Roman"/>
          <w:sz w:val="24"/>
          <w:szCs w:val="24"/>
          <w:highlight w:val="cyan"/>
          <w:shd w:val="clear" w:color="auto" w:fill="92D050"/>
        </w:rPr>
        <w:t xml:space="preserve"> Криницкая Г.М.</w:t>
      </w:r>
      <w:r w:rsidR="005C562D">
        <w:rPr>
          <w:rFonts w:ascii="Times New Roman" w:hAnsi="Times New Roman" w:cs="Times New Roman"/>
          <w:sz w:val="24"/>
          <w:szCs w:val="24"/>
        </w:rPr>
        <w:t xml:space="preserve">- </w:t>
      </w:r>
      <w:r w:rsidRPr="00541845">
        <w:rPr>
          <w:rFonts w:ascii="Times New Roman" w:hAnsi="Times New Roman" w:cs="Times New Roman"/>
          <w:bCs/>
          <w:iCs/>
          <w:sz w:val="24"/>
          <w:szCs w:val="24"/>
        </w:rPr>
        <w:t>Приоритетные направления социально-гуманитарной направленности. Обновление содержания дополнительной общеобразовательной общеразвивающей программы социально-гуманитарной направленности. Результаты анализа экспертизы перечней средств обучения и воспитания для создания новых мест на соответствие требованиям к оборудованию по социально-гуманитарной направленности.</w:t>
      </w:r>
    </w:p>
    <w:p w14:paraId="4EFBD73A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F01915" w14:textId="606C6A85" w:rsidR="005C562D" w:rsidRPr="00CE1D51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sz w:val="24"/>
          <w:szCs w:val="24"/>
          <w:shd w:val="clear" w:color="auto" w:fill="3FFAFF"/>
        </w:rPr>
        <w:t>Л5 Криницкая Г.М.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 </w:t>
      </w:r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Проектирование, конструирование и реализация дополнительной общеразвивающей программы социально-гуманитарной направленности, в том числе для детей с ОВЗ и детей-инвалидов.</w:t>
      </w:r>
    </w:p>
    <w:p w14:paraId="7EFF31C3" w14:textId="77777777" w:rsidR="005C562D" w:rsidRPr="00CE1D51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24FEDA" w14:textId="595CAC56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sz w:val="24"/>
          <w:szCs w:val="24"/>
          <w:shd w:val="clear" w:color="auto" w:fill="3FFAFF"/>
        </w:rPr>
        <w:t>Л6 Криницкая Г.М.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по </w:t>
      </w:r>
      <w:proofErr w:type="spellStart"/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медиаграмотности</w:t>
      </w:r>
      <w:proofErr w:type="spellEnd"/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, социальному проектированию, личностному развитию и др.</w:t>
      </w:r>
    </w:p>
    <w:p w14:paraId="6951B228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58483E" w14:textId="64437365" w:rsidR="005C562D" w:rsidRPr="00CE1D51" w:rsidRDefault="005C562D" w:rsidP="0054184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129079738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>Л7 Медведева Н.Е</w:t>
      </w:r>
      <w:r w:rsidRPr="00CE1D51">
        <w:rPr>
          <w:rFonts w:ascii="Times New Roman" w:hAnsi="Times New Roman" w:cs="Times New Roman"/>
          <w:sz w:val="24"/>
          <w:szCs w:val="24"/>
          <w:shd w:val="clear" w:color="auto" w:fill="D441DF"/>
        </w:rPr>
        <w:t>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 </w:t>
      </w:r>
      <w:bookmarkEnd w:id="3"/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Требования к дополнительной общеразвивающей программе. Воспитание в дополнительном образовании детей. Обновление содержания и методик в дополнительном образовании детей.</w:t>
      </w:r>
    </w:p>
    <w:p w14:paraId="48D83788" w14:textId="77777777" w:rsidR="005C562D" w:rsidRPr="00CE1D51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F52D4A" w14:textId="748FB003" w:rsidR="005C562D" w:rsidRDefault="005C562D" w:rsidP="0054184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>Л8 Медведева Н.Е.</w:t>
      </w:r>
      <w:r w:rsidR="00565E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541845" w:rsidRPr="00541845">
        <w:rPr>
          <w:rFonts w:ascii="Times New Roman" w:hAnsi="Times New Roman" w:cs="Times New Roman"/>
          <w:bCs/>
          <w:iCs/>
          <w:sz w:val="24"/>
          <w:szCs w:val="24"/>
        </w:rPr>
        <w:t>Проектирование, конструирование и реализация дополнительной общеразвивающей программы. Особенности и специфика дополнительной общеразвивающей программы.</w:t>
      </w:r>
    </w:p>
    <w:p w14:paraId="75D7490B" w14:textId="6AF3675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5C771" w14:textId="77777777" w:rsidR="00541845" w:rsidRPr="00541845" w:rsidRDefault="00541845" w:rsidP="0054184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>Л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>9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 xml:space="preserve"> Медведева Н.Е</w:t>
      </w:r>
      <w:r w:rsidRPr="00CE1D51">
        <w:rPr>
          <w:rFonts w:ascii="Times New Roman" w:hAnsi="Times New Roman" w:cs="Times New Roman"/>
          <w:sz w:val="24"/>
          <w:szCs w:val="24"/>
          <w:shd w:val="clear" w:color="auto" w:fill="D441DF"/>
        </w:rPr>
        <w:t>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1845">
        <w:rPr>
          <w:rFonts w:ascii="Times New Roman" w:hAnsi="Times New Roman" w:cs="Times New Roman"/>
          <w:bCs/>
          <w:iCs/>
          <w:sz w:val="24"/>
          <w:szCs w:val="24"/>
        </w:rPr>
        <w:t>Экостанция</w:t>
      </w:r>
      <w:proofErr w:type="spellEnd"/>
      <w:r w:rsidRPr="00541845">
        <w:rPr>
          <w:rFonts w:ascii="Times New Roman" w:hAnsi="Times New Roman" w:cs="Times New Roman"/>
          <w:bCs/>
          <w:iCs/>
          <w:sz w:val="24"/>
          <w:szCs w:val="24"/>
        </w:rPr>
        <w:t xml:space="preserve"> - новая модель экологического образования и просвещения детей и молодёжи в России.</w:t>
      </w:r>
    </w:p>
    <w:p w14:paraId="16D05D48" w14:textId="0400E896" w:rsidR="00541845" w:rsidRDefault="00541845" w:rsidP="005418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845">
        <w:rPr>
          <w:rFonts w:ascii="Times New Roman" w:hAnsi="Times New Roman" w:cs="Times New Roman"/>
          <w:bCs/>
          <w:iCs/>
          <w:sz w:val="24"/>
          <w:szCs w:val="24"/>
        </w:rPr>
        <w:t>Формы, методы и технологии организации проектной и исследовательской деятельности в рамках дополнительной общеразвивающей программы естественнонаучной направленности.</w:t>
      </w:r>
    </w:p>
    <w:p w14:paraId="14D3149B" w14:textId="0469D012" w:rsidR="00541845" w:rsidRDefault="00541845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5BD8D" w14:textId="77777777" w:rsidR="00541845" w:rsidRPr="00541845" w:rsidRDefault="00541845" w:rsidP="0054184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>Л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>10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D441DF"/>
        </w:rPr>
        <w:t xml:space="preserve"> Медведева Н.Е</w:t>
      </w:r>
      <w:r w:rsidRPr="00CE1D51">
        <w:rPr>
          <w:rFonts w:ascii="Times New Roman" w:hAnsi="Times New Roman" w:cs="Times New Roman"/>
          <w:sz w:val="24"/>
          <w:szCs w:val="24"/>
          <w:shd w:val="clear" w:color="auto" w:fill="D441DF"/>
        </w:rPr>
        <w:t>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 </w:t>
      </w:r>
      <w:r w:rsidRPr="00541845">
        <w:rPr>
          <w:rFonts w:ascii="Times New Roman" w:hAnsi="Times New Roman" w:cs="Times New Roman"/>
          <w:bCs/>
          <w:iCs/>
          <w:sz w:val="24"/>
          <w:szCs w:val="24"/>
        </w:rPr>
        <w:t>Реализация индивидуальных образовательных траекторий учащихся через вовлечение в экосистему мероприятий естественнонаучной направленности.</w:t>
      </w:r>
    </w:p>
    <w:p w14:paraId="6A5FEDB2" w14:textId="6005CFAB" w:rsidR="00541845" w:rsidRDefault="00541845" w:rsidP="005418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845">
        <w:rPr>
          <w:rFonts w:ascii="Times New Roman" w:hAnsi="Times New Roman" w:cs="Times New Roman"/>
          <w:bCs/>
          <w:iCs/>
          <w:sz w:val="24"/>
          <w:szCs w:val="24"/>
        </w:rPr>
        <w:t>Эффективное использование цифровых ресурсов и организация работы с партнерами (ВУЗы и предприятия реального сектора экономики) в рамках деятельности естественнонаучных объединений.</w:t>
      </w:r>
    </w:p>
    <w:p w14:paraId="0441C028" w14:textId="77777777" w:rsidR="00541845" w:rsidRDefault="00541845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C94243" w14:textId="00E615DA" w:rsidR="005C562D" w:rsidRDefault="005C562D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Л</w:t>
      </w:r>
      <w:r w:rsidR="00565EFA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11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</w:t>
      </w:r>
      <w:proofErr w:type="spellStart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Цымбал</w:t>
      </w:r>
      <w:proofErr w:type="spellEnd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Е.В.</w:t>
      </w:r>
      <w:r w:rsidRPr="006A426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EFA" w:rsidRPr="00565EFA">
        <w:rPr>
          <w:rFonts w:ascii="Times New Roman" w:hAnsi="Times New Roman" w:cs="Times New Roman"/>
          <w:bCs/>
          <w:iCs/>
          <w:sz w:val="24"/>
          <w:szCs w:val="24"/>
        </w:rPr>
        <w:t>Требования к дополнительной общеразвивающей программе. Воспитание в дополнительном образовании детей. Обновление содержания и методик в дополнительном образовании детей.</w:t>
      </w:r>
    </w:p>
    <w:p w14:paraId="11FFC54E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C5E5BF" w14:textId="57866D68" w:rsidR="005C562D" w:rsidRDefault="005C562D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Л1</w:t>
      </w:r>
      <w:r w:rsidR="00565EFA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2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</w:t>
      </w:r>
      <w:proofErr w:type="spellStart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Цымбал</w:t>
      </w:r>
      <w:proofErr w:type="spellEnd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Е.В.</w:t>
      </w:r>
      <w:r w:rsidRPr="006A426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EFA" w:rsidRPr="00565EFA">
        <w:rPr>
          <w:rFonts w:ascii="Times New Roman" w:hAnsi="Times New Roman" w:cs="Times New Roman"/>
          <w:bCs/>
          <w:iCs/>
          <w:sz w:val="24"/>
          <w:szCs w:val="24"/>
        </w:rPr>
        <w:t>Проектирование, конструирование и реализация дополнительной общеразвивающей программы. Особенности и специфика дополнительной общеразвивающей программы.</w:t>
      </w:r>
    </w:p>
    <w:p w14:paraId="48357CAF" w14:textId="46FD22C9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02F9E1" w14:textId="77777777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lastRenderedPageBreak/>
        <w:t>Л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13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</w:t>
      </w:r>
      <w:proofErr w:type="spellStart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Цымбал</w:t>
      </w:r>
      <w:proofErr w:type="spellEnd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Е.В.</w:t>
      </w:r>
      <w:r w:rsidRPr="006A426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EFA">
        <w:rPr>
          <w:rFonts w:ascii="Times New Roman" w:hAnsi="Times New Roman" w:cs="Times New Roman"/>
          <w:bCs/>
          <w:iCs/>
          <w:sz w:val="24"/>
          <w:szCs w:val="24"/>
        </w:rPr>
        <w:t>Система туристско-краеведческой деятельности: актуальные направления и практики в парадигме обновления содержания дополнительного образования.</w:t>
      </w:r>
    </w:p>
    <w:p w14:paraId="5439303D" w14:textId="77777777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Сквозное образовательное пространство и сетевое взаимодействие: спортивный туризм, спортивное ориентирование, Школа безопасности.</w:t>
      </w:r>
    </w:p>
    <w:p w14:paraId="30FC659C" w14:textId="77777777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Школьные музеи: современное образовательное пространство и средства музейной педагогики.</w:t>
      </w:r>
    </w:p>
    <w:p w14:paraId="782C515B" w14:textId="5DD2D628" w:rsid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Модели «Станция туризма» и «</w:t>
      </w:r>
      <w:proofErr w:type="spellStart"/>
      <w:r w:rsidRPr="00565EFA">
        <w:rPr>
          <w:rFonts w:ascii="Times New Roman" w:hAnsi="Times New Roman" w:cs="Times New Roman"/>
          <w:bCs/>
          <w:iCs/>
          <w:sz w:val="24"/>
          <w:szCs w:val="24"/>
        </w:rPr>
        <w:t>Топос</w:t>
      </w:r>
      <w:proofErr w:type="spellEnd"/>
      <w:r w:rsidRPr="00565EFA">
        <w:rPr>
          <w:rFonts w:ascii="Times New Roman" w:hAnsi="Times New Roman" w:cs="Times New Roman"/>
          <w:bCs/>
          <w:iCs/>
          <w:sz w:val="24"/>
          <w:szCs w:val="24"/>
        </w:rPr>
        <w:t>»: интеграция в образовательное пространство организации, инфраструктурные и образовательные решения.</w:t>
      </w:r>
    </w:p>
    <w:p w14:paraId="3761A0F4" w14:textId="37688B61" w:rsid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70EF11" w14:textId="77777777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Л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14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</w:t>
      </w:r>
      <w:proofErr w:type="spellStart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>Цымбал</w:t>
      </w:r>
      <w:proofErr w:type="spellEnd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239FE"/>
        </w:rPr>
        <w:t xml:space="preserve"> Е.В.</w:t>
      </w:r>
      <w:r w:rsidRPr="006A426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EFA">
        <w:rPr>
          <w:rFonts w:ascii="Times New Roman" w:hAnsi="Times New Roman" w:cs="Times New Roman"/>
          <w:bCs/>
          <w:iCs/>
          <w:sz w:val="24"/>
          <w:szCs w:val="24"/>
        </w:rPr>
        <w:t>Системообразующие многоэтапные Всероссийские мероприятия с обучающимися походно-экспедиционной, краеведческой направленности, по спортивному туризму и спортивному ориентированию.</w:t>
      </w:r>
    </w:p>
    <w:p w14:paraId="5690309F" w14:textId="77777777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Результативность образовательного процесса в туризме, краеведении, ориентировании, «Школе безопасности».</w:t>
      </w:r>
    </w:p>
    <w:p w14:paraId="40B7E0CE" w14:textId="74A62E9B" w:rsidR="00565EFA" w:rsidRPr="002663B8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Система поощрения в детском туризме.</w:t>
      </w:r>
    </w:p>
    <w:p w14:paraId="3B0BA8A7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1E775" w14:textId="5AB4646D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Л1</w:t>
      </w:r>
      <w:r w:rsidR="00565EFA">
        <w:rPr>
          <w:rFonts w:ascii="Times New Roman" w:hAnsi="Times New Roman" w:cs="Times New Roman"/>
          <w:sz w:val="24"/>
          <w:szCs w:val="24"/>
          <w:shd w:val="clear" w:color="auto" w:fill="FF99DD"/>
        </w:rPr>
        <w:t>5</w:t>
      </w: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 xml:space="preserve"> </w:t>
      </w:r>
      <w:r w:rsidR="00565EFA">
        <w:rPr>
          <w:rFonts w:ascii="Times New Roman" w:hAnsi="Times New Roman" w:cs="Times New Roman"/>
          <w:sz w:val="24"/>
          <w:szCs w:val="24"/>
          <w:shd w:val="clear" w:color="auto" w:fill="FF99DD"/>
        </w:rPr>
        <w:t xml:space="preserve">Данилова </w:t>
      </w:r>
      <w:proofErr w:type="gramStart"/>
      <w:r w:rsidR="00565EFA">
        <w:rPr>
          <w:rFonts w:ascii="Times New Roman" w:hAnsi="Times New Roman" w:cs="Times New Roman"/>
          <w:sz w:val="24"/>
          <w:szCs w:val="24"/>
          <w:shd w:val="clear" w:color="auto" w:fill="FF99DD"/>
        </w:rPr>
        <w:t>Т.М.</w:t>
      </w: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EFA" w:rsidRPr="00565EFA">
        <w:rPr>
          <w:rFonts w:ascii="Times New Roman" w:hAnsi="Times New Roman" w:cs="Times New Roman"/>
          <w:bCs/>
          <w:iCs/>
          <w:sz w:val="24"/>
          <w:szCs w:val="24"/>
        </w:rPr>
        <w:t>Приоритетные направления художественной направленности. Обновление содержания дополнительной общеразвивающей программы художественной направленности. Результаты анализа экспертизы перечней средств обучения и воспитания для создания новых мест на соответствие требованиям к оборудованию по художественной направленности.</w:t>
      </w:r>
    </w:p>
    <w:p w14:paraId="662956B5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04A79" w14:textId="5F343239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129080075"/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Л1</w:t>
      </w:r>
      <w:r w:rsidR="00565EFA">
        <w:rPr>
          <w:rFonts w:ascii="Times New Roman" w:hAnsi="Times New Roman" w:cs="Times New Roman"/>
          <w:sz w:val="24"/>
          <w:szCs w:val="24"/>
          <w:shd w:val="clear" w:color="auto" w:fill="FF99DD"/>
        </w:rPr>
        <w:t>6</w:t>
      </w: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Тишкова А.А.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End w:id="4"/>
      <w:r w:rsidR="00565EFA" w:rsidRPr="00565EFA">
        <w:rPr>
          <w:rFonts w:ascii="Times New Roman" w:hAnsi="Times New Roman" w:cs="Times New Roman"/>
          <w:bCs/>
          <w:iCs/>
          <w:sz w:val="24"/>
          <w:szCs w:val="24"/>
        </w:rPr>
        <w:t>Нормативно-правовые требования к разработке и реализации дополнительной общеразвивающей программы художественной направленности.</w:t>
      </w:r>
    </w:p>
    <w:p w14:paraId="150B8E53" w14:textId="775FBE58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163F04" w14:textId="7D5E5613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Л1</w:t>
      </w:r>
      <w:r w:rsidR="002F7D13">
        <w:rPr>
          <w:rFonts w:ascii="Times New Roman" w:hAnsi="Times New Roman" w:cs="Times New Roman"/>
          <w:sz w:val="24"/>
          <w:szCs w:val="24"/>
          <w:shd w:val="clear" w:color="auto" w:fill="FF99DD"/>
        </w:rPr>
        <w:t>7</w:t>
      </w: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Тишкова А.А.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EFA">
        <w:rPr>
          <w:rFonts w:ascii="Times New Roman" w:hAnsi="Times New Roman" w:cs="Times New Roman"/>
          <w:bCs/>
          <w:iCs/>
          <w:sz w:val="24"/>
          <w:szCs w:val="24"/>
        </w:rPr>
        <w:t>Проектирование, конструирование и реализация дополнительной общеразвивающей программы художественной направленности. Обновление содержания и методик реализации дополнительных общеобразовательных программ художественной направленности. Воспитание в дополнительном образовании детей.</w:t>
      </w:r>
    </w:p>
    <w:p w14:paraId="15D21A29" w14:textId="38426006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6AAACE" w14:textId="07C0A22F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Л1</w:t>
      </w:r>
      <w:r w:rsidR="002F7D13">
        <w:rPr>
          <w:rFonts w:ascii="Times New Roman" w:hAnsi="Times New Roman" w:cs="Times New Roman"/>
          <w:sz w:val="24"/>
          <w:szCs w:val="24"/>
          <w:shd w:val="clear" w:color="auto" w:fill="FF99DD"/>
        </w:rPr>
        <w:t>8</w:t>
      </w:r>
      <w:r w:rsidRPr="003044F0">
        <w:rPr>
          <w:rFonts w:ascii="Times New Roman" w:hAnsi="Times New Roman" w:cs="Times New Roman"/>
          <w:sz w:val="24"/>
          <w:szCs w:val="24"/>
          <w:shd w:val="clear" w:color="auto" w:fill="FF99DD"/>
        </w:rPr>
        <w:t>Тишкова А.А.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EFA">
        <w:rPr>
          <w:rFonts w:ascii="Times New Roman" w:hAnsi="Times New Roman" w:cs="Times New Roman"/>
          <w:bCs/>
          <w:iCs/>
          <w:sz w:val="24"/>
          <w:szCs w:val="24"/>
        </w:rPr>
        <w:t>Оценка и оценивание качества в дополнительном образовании детей.</w:t>
      </w:r>
    </w:p>
    <w:p w14:paraId="4F65F34D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B404AA" w14:textId="0B9D47EC" w:rsidR="005C562D" w:rsidRDefault="005C562D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Hlk129080241"/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Л1</w:t>
      </w:r>
      <w:r w:rsidR="002F7D1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9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 xml:space="preserve"> Кузнецова И.А.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End w:id="5"/>
      <w:r w:rsidR="00565EFA" w:rsidRPr="00565EFA">
        <w:rPr>
          <w:rFonts w:ascii="Times New Roman" w:hAnsi="Times New Roman" w:cs="Times New Roman"/>
          <w:bCs/>
          <w:iCs/>
          <w:sz w:val="24"/>
          <w:szCs w:val="24"/>
        </w:rPr>
        <w:t>Требования к дополнительной общеразвивающей программе. Воспитание в дополнительном образовании детей. Обновление содержания и методик в дополнительном образовании детей.</w:t>
      </w:r>
    </w:p>
    <w:p w14:paraId="0A23DAC8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8CE939" w14:textId="55FEEE4C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Л</w:t>
      </w:r>
      <w:r w:rsidR="002F7D1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20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 xml:space="preserve"> Кузнецова И.А.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5EFA" w:rsidRPr="00565EFA">
        <w:rPr>
          <w:rFonts w:ascii="Times New Roman" w:hAnsi="Times New Roman" w:cs="Times New Roman"/>
          <w:bCs/>
          <w:iCs/>
          <w:sz w:val="24"/>
          <w:szCs w:val="24"/>
        </w:rPr>
        <w:t>Проектирование, конструирование и реализация дополнительной общеразвивающей программы. Особенности и специфика дополнительной общеразвивающей программы.</w:t>
      </w:r>
    </w:p>
    <w:p w14:paraId="058037D1" w14:textId="22EA0B88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1FB056" w14:textId="7F1ABD33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Л</w:t>
      </w:r>
      <w:r w:rsidR="002F7D1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21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 xml:space="preserve"> Кузнецова И.А.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5EFA">
        <w:rPr>
          <w:rFonts w:ascii="Times New Roman" w:hAnsi="Times New Roman" w:cs="Times New Roman"/>
          <w:bCs/>
          <w:iCs/>
          <w:sz w:val="24"/>
          <w:szCs w:val="24"/>
        </w:rPr>
        <w:t>Актуальные тематики дополнительных общеобразовательных программ технической направленности.</w:t>
      </w:r>
    </w:p>
    <w:p w14:paraId="07C91DE4" w14:textId="02BCBC99" w:rsid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Перечень востребованных мероприятий научно-технологической повестки на 2023-2024 учебный год.</w:t>
      </w:r>
    </w:p>
    <w:p w14:paraId="0EC0C153" w14:textId="13C5389D" w:rsid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AB3AC6" w14:textId="0F3CE89C" w:rsidR="00565EFA" w:rsidRP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Л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2</w:t>
      </w:r>
      <w:r w:rsidR="002F7D1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>2</w:t>
      </w:r>
      <w:r w:rsidRPr="00CE1D5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0AEB4"/>
        </w:rPr>
        <w:t xml:space="preserve"> Кузнецова И.А.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5EFA">
        <w:rPr>
          <w:rFonts w:ascii="Times New Roman" w:hAnsi="Times New Roman" w:cs="Times New Roman"/>
          <w:bCs/>
          <w:iCs/>
          <w:sz w:val="24"/>
          <w:szCs w:val="24"/>
        </w:rPr>
        <w:t>Векторы развития технической направленности: задачи Концепции развития дополнительного образования, мероприятия Десятилетия науки и технологий.</w:t>
      </w:r>
    </w:p>
    <w:p w14:paraId="1019A000" w14:textId="76FAABC6" w:rsidR="00565EFA" w:rsidRDefault="00565EFA" w:rsidP="00565E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5EFA">
        <w:rPr>
          <w:rFonts w:ascii="Times New Roman" w:hAnsi="Times New Roman" w:cs="Times New Roman"/>
          <w:bCs/>
          <w:iCs/>
          <w:sz w:val="24"/>
          <w:szCs w:val="24"/>
        </w:rPr>
        <w:t>Разбор малозатратных кейсов для реализации в образовательном процессе.</w:t>
      </w:r>
    </w:p>
    <w:p w14:paraId="64DBFCE2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814763" w14:textId="008FE050" w:rsidR="005C562D" w:rsidRPr="00CE1D51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21D2F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Л</w:t>
      </w:r>
      <w:r w:rsidR="00565EFA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2</w:t>
      </w:r>
      <w:r w:rsidR="002F7D13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3</w:t>
      </w:r>
      <w:r w:rsidR="00B46ECD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 xml:space="preserve"> Кузьмин С.С.</w:t>
      </w:r>
      <w:r w:rsidR="00565EFA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 xml:space="preserve"> </w:t>
      </w:r>
      <w:r w:rsidRPr="00CE1D5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C6A88" w:rsidRPr="008C6A88">
        <w:rPr>
          <w:rFonts w:ascii="Times New Roman" w:hAnsi="Times New Roman" w:cs="Times New Roman"/>
          <w:bCs/>
          <w:iCs/>
          <w:sz w:val="24"/>
          <w:szCs w:val="24"/>
        </w:rPr>
        <w:t>Требования к дополнительной общеразвивающей программе. Воспитание в дополнительном образовании детей. Обновление содержания и методик в дополнительном образовании детей.</w:t>
      </w:r>
    </w:p>
    <w:p w14:paraId="089C8047" w14:textId="77777777" w:rsidR="005C562D" w:rsidRPr="00CE1D51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F1D910" w14:textId="70768979" w:rsidR="005C562D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21D2F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lastRenderedPageBreak/>
        <w:t>Л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2</w:t>
      </w:r>
      <w:r w:rsidR="002F7D13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4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 xml:space="preserve"> </w:t>
      </w:r>
      <w:r w:rsidR="00B46ECD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Кузьмин С.С.</w:t>
      </w:r>
      <w:r w:rsidRPr="00CE1D5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C6A88" w:rsidRPr="008C6A88">
        <w:rPr>
          <w:rFonts w:ascii="Times New Roman" w:hAnsi="Times New Roman" w:cs="Times New Roman"/>
          <w:bCs/>
          <w:iCs/>
          <w:sz w:val="24"/>
          <w:szCs w:val="24"/>
        </w:rPr>
        <w:t>Проектирование, конструирование и реализация дополнительной общеразвивающей программы. Особенности и специфика дополнительной общеразвивающей программы.</w:t>
      </w:r>
    </w:p>
    <w:p w14:paraId="36EA0339" w14:textId="4A8A85F6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42098E" w14:textId="1A48688D" w:rsidR="00565EFA" w:rsidRDefault="00565EFA" w:rsidP="009D3F4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21D2F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Л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2</w:t>
      </w:r>
      <w:r w:rsidR="002F7D13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5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.</w:t>
      </w:r>
      <w:r w:rsidR="00B46ECD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 xml:space="preserve">Кузьмин </w:t>
      </w:r>
      <w:proofErr w:type="gramStart"/>
      <w:r w:rsidR="00B46ECD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С.С.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.</w:t>
      </w:r>
      <w:proofErr w:type="gramEnd"/>
      <w:r w:rsidRPr="00CE1D51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  <w:t xml:space="preserve"> </w:t>
      </w:r>
      <w:r w:rsidRPr="00CE1D5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D3F4D" w:rsidRPr="009D3F4D">
        <w:rPr>
          <w:rFonts w:ascii="Times New Roman" w:hAnsi="Times New Roman" w:cs="Times New Roman"/>
          <w:bCs/>
          <w:iCs/>
          <w:sz w:val="24"/>
          <w:szCs w:val="24"/>
        </w:rPr>
        <w:t>Школьный спортивный клуб – неотъемлемая часть реализации федерального проекта «Успех каждого ребёнка» национального проекта «Образование». Направления деятельности школьного спортивного клуба.</w:t>
      </w:r>
    </w:p>
    <w:p w14:paraId="23ED704A" w14:textId="77777777" w:rsidR="00565EFA" w:rsidRDefault="00565EFA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A655B4" w14:textId="7E223592" w:rsidR="009D3F4D" w:rsidRPr="009D3F4D" w:rsidRDefault="00565EFA" w:rsidP="009D3F4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21D2F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Л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2</w:t>
      </w:r>
      <w:r w:rsidR="002F7D13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>6</w:t>
      </w:r>
      <w:r w:rsidR="00B46ECD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 xml:space="preserve"> Кузьмин С.С.</w:t>
      </w:r>
      <w:r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shd w:val="clear" w:color="auto" w:fill="FFC000"/>
        </w:rPr>
        <w:t xml:space="preserve"> </w:t>
      </w:r>
      <w:r w:rsidRPr="00CE1D5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D3F4D" w:rsidRPr="009D3F4D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(в части гармонизации законодательства Российской Федерации о физической культуре и спорте и законодательства Российской Федерации об образовании).</w:t>
      </w:r>
    </w:p>
    <w:p w14:paraId="372140A3" w14:textId="3732DA98" w:rsidR="005C562D" w:rsidRDefault="009D3F4D" w:rsidP="009D3F4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9D3F4D">
        <w:rPr>
          <w:rFonts w:ascii="Times New Roman" w:hAnsi="Times New Roman" w:cs="Times New Roman"/>
          <w:bCs/>
          <w:iCs/>
          <w:sz w:val="24"/>
          <w:szCs w:val="24"/>
        </w:rPr>
        <w:t>Деятельность организаций дополнительного образования физкультурно-спортивной направленности в «переходный период».</w:t>
      </w:r>
    </w:p>
    <w:p w14:paraId="11B97094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209C8F" w14:textId="77777777" w:rsidR="005C562D" w:rsidRDefault="005C562D" w:rsidP="005C562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  <w:shd w:val="clear" w:color="auto" w:fill="FE90B7"/>
        </w:rPr>
      </w:pPr>
      <w:r w:rsidRPr="00CE1D51">
        <w:rPr>
          <w:rFonts w:ascii="Times New Roman" w:hAnsi="Times New Roman" w:cs="Times New Roman"/>
          <w:bCs/>
          <w:iCs/>
          <w:sz w:val="24"/>
          <w:szCs w:val="24"/>
          <w:shd w:val="clear" w:color="auto" w:fill="C0E399"/>
        </w:rPr>
        <w:t>С – самостоятельная работа:</w:t>
      </w:r>
      <w:r w:rsidRPr="00562C2D">
        <w:rPr>
          <w:rFonts w:ascii="Times New Roman" w:hAnsi="Times New Roman" w:cs="Times New Roman"/>
          <w:bCs/>
          <w:iCs/>
          <w:sz w:val="24"/>
          <w:szCs w:val="24"/>
          <w:shd w:val="clear" w:color="auto" w:fill="FE90B7"/>
        </w:rPr>
        <w:t xml:space="preserve"> </w:t>
      </w:r>
    </w:p>
    <w:p w14:paraId="0822D5AC" w14:textId="6FD978CB" w:rsidR="005C562D" w:rsidRPr="008C6A88" w:rsidRDefault="005C562D" w:rsidP="008C6A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A88">
        <w:rPr>
          <w:rFonts w:ascii="Times New Roman" w:hAnsi="Times New Roman" w:cs="Times New Roman"/>
          <w:bCs/>
          <w:iCs/>
          <w:sz w:val="24"/>
          <w:szCs w:val="24"/>
        </w:rPr>
        <w:t>Выписать цель и главные задачи нацпроекта «Образование», федерального проекта «Успех каждого ребенка». дать оценку поставленным целям и задачам под призмой своей профессиональной деятельности, выразить свое мнение.</w:t>
      </w:r>
    </w:p>
    <w:p w14:paraId="03092D0C" w14:textId="77777777" w:rsidR="008C6A88" w:rsidRPr="008C6A88" w:rsidRDefault="008C6A88" w:rsidP="008C6A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A88">
        <w:rPr>
          <w:rFonts w:ascii="Times New Roman" w:hAnsi="Times New Roman" w:cs="Times New Roman"/>
          <w:bCs/>
          <w:iCs/>
          <w:sz w:val="24"/>
          <w:szCs w:val="24"/>
        </w:rPr>
        <w:t>Чтение и анализ нормативных документов регионального уровня, разработанных в рамках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14:paraId="3B6BD20B" w14:textId="16D1A08E" w:rsidR="005C562D" w:rsidRPr="008C6A88" w:rsidRDefault="005C562D" w:rsidP="008C6A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A88">
        <w:rPr>
          <w:rFonts w:ascii="Times New Roman" w:hAnsi="Times New Roman" w:cs="Times New Roman"/>
          <w:bCs/>
          <w:iCs/>
          <w:sz w:val="24"/>
          <w:szCs w:val="24"/>
        </w:rPr>
        <w:t>Разработать проект дополнительной общеразвивающей программы одной из направленностей.</w:t>
      </w:r>
    </w:p>
    <w:p w14:paraId="06F9DD0A" w14:textId="77777777" w:rsidR="005C562D" w:rsidRPr="008C6A88" w:rsidRDefault="005C562D" w:rsidP="008C6A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A88">
        <w:rPr>
          <w:rFonts w:ascii="Times New Roman" w:hAnsi="Times New Roman" w:cs="Times New Roman"/>
          <w:bCs/>
          <w:iCs/>
          <w:sz w:val="24"/>
          <w:szCs w:val="24"/>
        </w:rPr>
        <w:t>Разработка проекта занятия по выбранной направленности.</w:t>
      </w:r>
    </w:p>
    <w:p w14:paraId="3AA16A47" w14:textId="77777777" w:rsidR="005C562D" w:rsidRPr="008C6A88" w:rsidRDefault="005C562D" w:rsidP="008C6A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A88">
        <w:rPr>
          <w:rFonts w:ascii="Times New Roman" w:hAnsi="Times New Roman" w:cs="Times New Roman"/>
          <w:bCs/>
          <w:iCs/>
          <w:sz w:val="24"/>
          <w:szCs w:val="24"/>
        </w:rPr>
        <w:t>Составить дорожную карту по мероприятиям своей направленности.</w:t>
      </w:r>
    </w:p>
    <w:p w14:paraId="5D76EE9F" w14:textId="77777777" w:rsidR="005C562D" w:rsidRPr="008C6A88" w:rsidRDefault="005C562D" w:rsidP="008C6A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A88">
        <w:rPr>
          <w:rFonts w:ascii="Times New Roman" w:hAnsi="Times New Roman" w:cs="Times New Roman"/>
          <w:bCs/>
          <w:iCs/>
          <w:sz w:val="24"/>
          <w:szCs w:val="24"/>
        </w:rPr>
        <w:t>Подготовить интерактивные дидактические материалы к занятиям по направлению, используя цифровые ресурсы, о которых вы узнали.</w:t>
      </w:r>
    </w:p>
    <w:p w14:paraId="18143585" w14:textId="77777777" w:rsidR="005C562D" w:rsidRPr="00DF1448" w:rsidRDefault="005C562D" w:rsidP="00DF144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C562D" w:rsidRPr="00DF1448" w:rsidSect="000906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3E8"/>
    <w:multiLevelType w:val="hybridMultilevel"/>
    <w:tmpl w:val="5074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DD"/>
    <w:rsid w:val="0001288C"/>
    <w:rsid w:val="00042076"/>
    <w:rsid w:val="00090643"/>
    <w:rsid w:val="000F1080"/>
    <w:rsid w:val="00117895"/>
    <w:rsid w:val="00141BC0"/>
    <w:rsid w:val="002526D1"/>
    <w:rsid w:val="002663B8"/>
    <w:rsid w:val="00296633"/>
    <w:rsid w:val="002F7D13"/>
    <w:rsid w:val="003044F0"/>
    <w:rsid w:val="00387EA9"/>
    <w:rsid w:val="00430ADD"/>
    <w:rsid w:val="00456131"/>
    <w:rsid w:val="00482A7A"/>
    <w:rsid w:val="00485DD2"/>
    <w:rsid w:val="00496013"/>
    <w:rsid w:val="004B481E"/>
    <w:rsid w:val="004E402E"/>
    <w:rsid w:val="00531B94"/>
    <w:rsid w:val="00541845"/>
    <w:rsid w:val="00562C2D"/>
    <w:rsid w:val="00565EFA"/>
    <w:rsid w:val="005B64B5"/>
    <w:rsid w:val="005C562D"/>
    <w:rsid w:val="00690CEF"/>
    <w:rsid w:val="006A426B"/>
    <w:rsid w:val="00736788"/>
    <w:rsid w:val="00777DA5"/>
    <w:rsid w:val="007A3A80"/>
    <w:rsid w:val="00821D2F"/>
    <w:rsid w:val="00867718"/>
    <w:rsid w:val="008741D6"/>
    <w:rsid w:val="008C6A88"/>
    <w:rsid w:val="008D5D92"/>
    <w:rsid w:val="0092529C"/>
    <w:rsid w:val="0096796E"/>
    <w:rsid w:val="009722CF"/>
    <w:rsid w:val="00974FC6"/>
    <w:rsid w:val="009D3F4D"/>
    <w:rsid w:val="00A12A41"/>
    <w:rsid w:val="00B46ECD"/>
    <w:rsid w:val="00BB4FD2"/>
    <w:rsid w:val="00C759CC"/>
    <w:rsid w:val="00C96CF4"/>
    <w:rsid w:val="00CE1D51"/>
    <w:rsid w:val="00D145B5"/>
    <w:rsid w:val="00D56E2C"/>
    <w:rsid w:val="00DA2D54"/>
    <w:rsid w:val="00DF1448"/>
    <w:rsid w:val="00E51324"/>
    <w:rsid w:val="00E825FE"/>
    <w:rsid w:val="00E86E32"/>
    <w:rsid w:val="00EB729F"/>
    <w:rsid w:val="00F177DD"/>
    <w:rsid w:val="00F206A9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5C4C"/>
  <w15:chartTrackingRefBased/>
  <w15:docId w15:val="{401BE274-2F39-4BA0-B81E-D26A7F2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Красотина Наталья</dc:creator>
  <cp:keywords/>
  <dc:description/>
  <cp:lastModifiedBy>Красотина Наталья</cp:lastModifiedBy>
  <cp:revision>11</cp:revision>
  <cp:lastPrinted>2023-03-07T09:30:00Z</cp:lastPrinted>
  <dcterms:created xsi:type="dcterms:W3CDTF">2023-02-06T08:57:00Z</dcterms:created>
  <dcterms:modified xsi:type="dcterms:W3CDTF">2023-03-15T09:55:00Z</dcterms:modified>
</cp:coreProperties>
</file>