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E0C6" w14:textId="37519BB4" w:rsidR="005C562D" w:rsidRPr="00777DA5" w:rsidRDefault="005C562D" w:rsidP="005C56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777D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ПЛАН-ГРАФИК УЧЕБНЫХ ЗАНЯТИЙ ПК </w:t>
      </w:r>
      <w:r w:rsidR="00324D41">
        <w:rPr>
          <w:rFonts w:ascii="Times New Roman" w:hAnsi="Times New Roman" w:cs="Times New Roman"/>
          <w:b/>
          <w:bCs/>
          <w:iCs/>
          <w:sz w:val="24"/>
          <w:szCs w:val="24"/>
        </w:rPr>
        <w:t>УПРАВЛЕНЧЕСКИХ КАДРОВ</w:t>
      </w:r>
    </w:p>
    <w:p w14:paraId="7A2BA644" w14:textId="77967AB5" w:rsidR="00775D2A" w:rsidRDefault="00775D2A" w:rsidP="00DF144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71"/>
        <w:gridCol w:w="1986"/>
        <w:gridCol w:w="1984"/>
        <w:gridCol w:w="2084"/>
        <w:gridCol w:w="1950"/>
      </w:tblGrid>
      <w:tr w:rsidR="00775D2A" w14:paraId="4CF3EB2D" w14:textId="77777777" w:rsidTr="00572E0F">
        <w:trPr>
          <w:trHeight w:val="1198"/>
          <w:jc w:val="center"/>
        </w:trPr>
        <w:tc>
          <w:tcPr>
            <w:tcW w:w="106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F9098C" w14:textId="77777777" w:rsidR="00775D2A" w:rsidRDefault="00775D2A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000FA" w14:textId="77777777" w:rsidR="00775D2A" w:rsidRPr="00572E0F" w:rsidRDefault="00775D2A" w:rsidP="006F0A5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14:paraId="45E6E1B6" w14:textId="189597AC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Алтайский край </w:t>
            </w:r>
          </w:p>
          <w:p w14:paraId="456DCB6C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Амурская область</w:t>
            </w:r>
          </w:p>
          <w:p w14:paraId="4CA61FD2" w14:textId="3DE8570F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Брянская область </w:t>
            </w:r>
          </w:p>
          <w:p w14:paraId="1C1FA4F1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Волгоградская область</w:t>
            </w:r>
          </w:p>
          <w:p w14:paraId="05076960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Вологодская область</w:t>
            </w:r>
          </w:p>
          <w:p w14:paraId="086247B8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Воронежская область </w:t>
            </w:r>
          </w:p>
          <w:p w14:paraId="3D660807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Забайкальский край </w:t>
            </w:r>
          </w:p>
          <w:p w14:paraId="0E4ED880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Ивановская область, </w:t>
            </w:r>
          </w:p>
          <w:p w14:paraId="01D465D2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Кабардино-Балкарская р-ка</w:t>
            </w:r>
          </w:p>
          <w:p w14:paraId="4C52C90F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Калининградская область </w:t>
            </w:r>
          </w:p>
          <w:p w14:paraId="1EF81EE4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Калужская область </w:t>
            </w:r>
          </w:p>
          <w:p w14:paraId="2FC5E486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Кемеровская область </w:t>
            </w:r>
          </w:p>
          <w:p w14:paraId="55DCBE66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Кировская область </w:t>
            </w:r>
          </w:p>
          <w:p w14:paraId="1081211B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Костромская область </w:t>
            </w:r>
          </w:p>
          <w:p w14:paraId="44DFB850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Липецкая область </w:t>
            </w:r>
          </w:p>
          <w:p w14:paraId="55AEB50B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Мурманская область</w:t>
            </w:r>
          </w:p>
          <w:p w14:paraId="2A645AFD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Нижегородская область </w:t>
            </w:r>
          </w:p>
          <w:p w14:paraId="67035647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Новгородская область </w:t>
            </w:r>
          </w:p>
          <w:p w14:paraId="3148F331" w14:textId="1560AF6C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Омская область </w:t>
            </w:r>
          </w:p>
          <w:p w14:paraId="56A65978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Орловская область </w:t>
            </w:r>
          </w:p>
          <w:p w14:paraId="46C3330D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Пензенская область </w:t>
            </w:r>
          </w:p>
          <w:p w14:paraId="498A4720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Приморский край </w:t>
            </w:r>
          </w:p>
          <w:p w14:paraId="58D76274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Псковская область </w:t>
            </w:r>
          </w:p>
          <w:p w14:paraId="59E8CF16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Адыгея </w:t>
            </w:r>
          </w:p>
          <w:p w14:paraId="535D5BC1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Алтай </w:t>
            </w:r>
          </w:p>
          <w:p w14:paraId="3F95D002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Башкортостан </w:t>
            </w:r>
          </w:p>
          <w:p w14:paraId="12622461" w14:textId="7159AED8" w:rsidR="00775D2A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Республика Бурятия</w:t>
            </w:r>
          </w:p>
        </w:tc>
        <w:tc>
          <w:tcPr>
            <w:tcW w:w="1983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A617F" w14:textId="77777777" w:rsidR="00775D2A" w:rsidRPr="00572E0F" w:rsidRDefault="00775D2A" w:rsidP="006F0A5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  <w:p w14:paraId="2C1324CC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Калмыкия </w:t>
            </w:r>
          </w:p>
          <w:p w14:paraId="75776EC9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Коми. </w:t>
            </w:r>
          </w:p>
          <w:p w14:paraId="01E21C92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Крым </w:t>
            </w:r>
          </w:p>
          <w:p w14:paraId="5A6EB0C7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Марий Эл </w:t>
            </w:r>
          </w:p>
          <w:p w14:paraId="6380B4C9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Саха (Якутия) </w:t>
            </w:r>
          </w:p>
          <w:p w14:paraId="4C62CBE5" w14:textId="4DF18309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Тыва </w:t>
            </w:r>
          </w:p>
          <w:p w14:paraId="0534E769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Рязанская область </w:t>
            </w:r>
          </w:p>
          <w:p w14:paraId="2D7FBAFC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Сахалинская область </w:t>
            </w:r>
          </w:p>
          <w:p w14:paraId="183516AA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Свердловская область </w:t>
            </w:r>
          </w:p>
          <w:p w14:paraId="47B32550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Смоленская область </w:t>
            </w:r>
          </w:p>
          <w:p w14:paraId="3EAB58B0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Тамбовская область </w:t>
            </w:r>
          </w:p>
          <w:p w14:paraId="245B33C1" w14:textId="453CCED4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Тверская область </w:t>
            </w:r>
          </w:p>
          <w:p w14:paraId="59DD4888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Удмуртская республика </w:t>
            </w:r>
          </w:p>
          <w:p w14:paraId="193465F2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Ульяновская область </w:t>
            </w:r>
          </w:p>
          <w:p w14:paraId="0A37B4E8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Хабаровский край </w:t>
            </w:r>
          </w:p>
          <w:p w14:paraId="1623E068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Челябинская область </w:t>
            </w:r>
          </w:p>
          <w:p w14:paraId="7964AB21" w14:textId="77777777" w:rsidR="00572E0F" w:rsidRPr="00572E0F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Чеченская республика </w:t>
            </w:r>
          </w:p>
          <w:p w14:paraId="411B3CAF" w14:textId="2605F76B" w:rsidR="00775D2A" w:rsidRDefault="00572E0F" w:rsidP="00572E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2E0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Чувашская республика</w:t>
            </w:r>
          </w:p>
        </w:tc>
      </w:tr>
      <w:tr w:rsidR="00572E0F" w:rsidRPr="004E402E" w14:paraId="34DDAAC8" w14:textId="77777777" w:rsidTr="00572E0F">
        <w:trPr>
          <w:cantSplit/>
          <w:trHeight w:val="1621"/>
          <w:jc w:val="center"/>
        </w:trPr>
        <w:tc>
          <w:tcPr>
            <w:tcW w:w="1067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202E0" w14:textId="431711A2" w:rsidR="00572E0F" w:rsidRPr="004E402E" w:rsidRDefault="00572E0F" w:rsidP="006F0A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Дата/</w:t>
            </w:r>
            <w:r w:rsidRPr="004E40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Время проведения лекций (</w:t>
            </w:r>
            <w:proofErr w:type="spellStart"/>
            <w:r w:rsidRPr="004E40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мск</w:t>
            </w:r>
            <w:proofErr w:type="spellEnd"/>
            <w:r w:rsidRPr="004E40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76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08529F0" w14:textId="77777777" w:rsidR="00572E0F" w:rsidRPr="003044F0" w:rsidRDefault="00572E0F" w:rsidP="006F0A5C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09.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 до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975" w:type="pct"/>
            <w:tcBorders>
              <w:bottom w:val="double" w:sz="4" w:space="0" w:color="auto"/>
            </w:tcBorders>
            <w:textDirection w:val="btLr"/>
            <w:vAlign w:val="center"/>
          </w:tcPr>
          <w:p w14:paraId="7FA69880" w14:textId="77777777" w:rsidR="00572E0F" w:rsidRPr="003044F0" w:rsidRDefault="00572E0F" w:rsidP="006F0A5C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 до 12.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</w:t>
            </w:r>
          </w:p>
        </w:tc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3804408" w14:textId="77777777" w:rsidR="00572E0F" w:rsidRPr="003044F0" w:rsidRDefault="00572E0F" w:rsidP="006F0A5C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09.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 до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textDirection w:val="btLr"/>
            <w:vAlign w:val="center"/>
          </w:tcPr>
          <w:p w14:paraId="0ABEA45A" w14:textId="77777777" w:rsidR="00572E0F" w:rsidRPr="003044F0" w:rsidRDefault="00572E0F" w:rsidP="006F0A5C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1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ч. до 12.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Pr="003044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0ч.</w:t>
            </w:r>
          </w:p>
        </w:tc>
      </w:tr>
      <w:tr w:rsidR="00572E0F" w:rsidRPr="005B64B5" w14:paraId="5DFE3C92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D9C4B" w14:textId="77777777" w:rsidR="00572E0F" w:rsidRPr="006A426B" w:rsidRDefault="00572E0F" w:rsidP="006F0A5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23.05.2023</w:t>
            </w:r>
          </w:p>
        </w:tc>
        <w:tc>
          <w:tcPr>
            <w:tcW w:w="976" w:type="pct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14:paraId="5491A75C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Л1</w:t>
            </w:r>
          </w:p>
        </w:tc>
        <w:tc>
          <w:tcPr>
            <w:tcW w:w="975" w:type="pct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72CE6483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Л2</w:t>
            </w:r>
          </w:p>
        </w:tc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024ED4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double" w:sz="4" w:space="0" w:color="auto"/>
            </w:tcBorders>
            <w:vAlign w:val="center"/>
          </w:tcPr>
          <w:p w14:paraId="4C96D635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572E0F" w:rsidRPr="005B64B5" w14:paraId="0C218AAD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69303" w14:textId="77777777" w:rsidR="00572E0F" w:rsidRPr="006A426B" w:rsidRDefault="00572E0F" w:rsidP="006F0A5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24.05.2023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6322E275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75" w:type="pct"/>
            <w:vAlign w:val="center"/>
          </w:tcPr>
          <w:p w14:paraId="4C5692D2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7A739D3D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Л1</w:t>
            </w:r>
          </w:p>
        </w:tc>
        <w:tc>
          <w:tcPr>
            <w:tcW w:w="959" w:type="pct"/>
            <w:shd w:val="clear" w:color="auto" w:fill="FFFF00"/>
            <w:vAlign w:val="center"/>
          </w:tcPr>
          <w:p w14:paraId="40641A68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Л2</w:t>
            </w:r>
          </w:p>
        </w:tc>
      </w:tr>
      <w:tr w:rsidR="00572E0F" w:rsidRPr="005B64B5" w14:paraId="025AC940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1CF82" w14:textId="77777777" w:rsidR="00572E0F" w:rsidRPr="006A426B" w:rsidRDefault="00572E0F" w:rsidP="006F0A5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25.05.2023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7512A50F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Л3</w:t>
            </w:r>
          </w:p>
        </w:tc>
        <w:tc>
          <w:tcPr>
            <w:tcW w:w="975" w:type="pct"/>
            <w:shd w:val="clear" w:color="auto" w:fill="FFFF00"/>
            <w:vAlign w:val="center"/>
          </w:tcPr>
          <w:p w14:paraId="675333F2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Л4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2B294C38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59" w:type="pct"/>
            <w:vAlign w:val="center"/>
          </w:tcPr>
          <w:p w14:paraId="6A5DCEA4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572E0F" w:rsidRPr="005B64B5" w14:paraId="6DD5E913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E74263" w14:textId="77777777" w:rsidR="00572E0F" w:rsidRPr="006A426B" w:rsidRDefault="00572E0F" w:rsidP="009524A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26.05.2023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15EABB44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75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691EEE73" w14:textId="05DBD744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12E87392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Л3</w:t>
            </w:r>
          </w:p>
        </w:tc>
        <w:tc>
          <w:tcPr>
            <w:tcW w:w="959" w:type="pct"/>
            <w:shd w:val="clear" w:color="auto" w:fill="FFFF00"/>
            <w:vAlign w:val="center"/>
          </w:tcPr>
          <w:p w14:paraId="7AA66088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044F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Л4</w:t>
            </w:r>
          </w:p>
        </w:tc>
      </w:tr>
      <w:tr w:rsidR="00572E0F" w:rsidRPr="005B64B5" w14:paraId="61B727C5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B7124" w14:textId="77777777" w:rsidR="00572E0F" w:rsidRPr="006A426B" w:rsidRDefault="00572E0F" w:rsidP="009524A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29.05.2023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49105A01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Л5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359AFBC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6905F3F9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59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246D8ABC" w14:textId="6E62092A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</w:tr>
      <w:tr w:rsidR="00572E0F" w:rsidRPr="005B64B5" w14:paraId="2738F1D5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D8E87" w14:textId="77777777" w:rsidR="00572E0F" w:rsidRPr="006A426B" w:rsidRDefault="00572E0F" w:rsidP="006F0A5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30.05.2023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4DD1A257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7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4DC083" w14:textId="5B6751DC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1A4DBECA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Л5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39D16E9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572E0F" w:rsidRPr="005B64B5" w14:paraId="1C54513F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23B84" w14:textId="77777777" w:rsidR="00572E0F" w:rsidRPr="006A426B" w:rsidRDefault="00572E0F" w:rsidP="006F0A5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31.05</w:t>
            </w:r>
            <w:r w:rsidRPr="006A4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D441DF"/>
            <w:vAlign w:val="center"/>
          </w:tcPr>
          <w:p w14:paraId="40D212B4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Л6</w:t>
            </w:r>
          </w:p>
        </w:tc>
        <w:tc>
          <w:tcPr>
            <w:tcW w:w="975" w:type="pct"/>
            <w:shd w:val="clear" w:color="auto" w:fill="D441DF"/>
            <w:vAlign w:val="center"/>
          </w:tcPr>
          <w:p w14:paraId="56245A28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Л7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52A4AABC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5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36E178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</w:tr>
      <w:tr w:rsidR="00572E0F" w:rsidRPr="005B64B5" w14:paraId="35171A68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D8E10" w14:textId="77777777" w:rsidR="00572E0F" w:rsidRPr="006A426B" w:rsidRDefault="00572E0F" w:rsidP="009524A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01.06.2023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27FFF426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75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214624B5" w14:textId="7B9E1568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D441DF"/>
            <w:vAlign w:val="center"/>
          </w:tcPr>
          <w:p w14:paraId="7F31C387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Л6</w:t>
            </w:r>
          </w:p>
        </w:tc>
        <w:tc>
          <w:tcPr>
            <w:tcW w:w="959" w:type="pct"/>
            <w:shd w:val="clear" w:color="auto" w:fill="D441DF"/>
            <w:vAlign w:val="center"/>
          </w:tcPr>
          <w:p w14:paraId="3327147F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Л7</w:t>
            </w:r>
          </w:p>
        </w:tc>
      </w:tr>
      <w:tr w:rsidR="00572E0F" w:rsidRPr="005B64B5" w14:paraId="051BAE54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CCBE4" w14:textId="77777777" w:rsidR="00572E0F" w:rsidRPr="006A426B" w:rsidRDefault="00572E0F" w:rsidP="009524A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02.06.2023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4D06C7F0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Л8</w:t>
            </w:r>
          </w:p>
        </w:tc>
        <w:tc>
          <w:tcPr>
            <w:tcW w:w="975" w:type="pct"/>
            <w:shd w:val="clear" w:color="auto" w:fill="00B0F0"/>
            <w:vAlign w:val="center"/>
          </w:tcPr>
          <w:p w14:paraId="1831216D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Л9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2C4F93FB" w14:textId="77777777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59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03ECDCC1" w14:textId="5C2E778B" w:rsidR="00572E0F" w:rsidRPr="003044F0" w:rsidRDefault="00572E0F" w:rsidP="009524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</w:tr>
      <w:tr w:rsidR="00572E0F" w:rsidRPr="005B64B5" w14:paraId="0B7887A1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B7727" w14:textId="77777777" w:rsidR="00572E0F" w:rsidRPr="006A426B" w:rsidRDefault="00572E0F" w:rsidP="006F0A5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05.06.2023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7716D434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41D7C235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7412A606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Л8</w:t>
            </w:r>
          </w:p>
        </w:tc>
        <w:tc>
          <w:tcPr>
            <w:tcW w:w="959" w:type="pct"/>
            <w:shd w:val="clear" w:color="auto" w:fill="00B0F0"/>
            <w:vAlign w:val="center"/>
          </w:tcPr>
          <w:p w14:paraId="0A7831B0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Л9</w:t>
            </w:r>
          </w:p>
        </w:tc>
      </w:tr>
      <w:tr w:rsidR="00572E0F" w:rsidRPr="005B64B5" w14:paraId="25BAE304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7DA78" w14:textId="77777777" w:rsidR="00572E0F" w:rsidRPr="006A426B" w:rsidRDefault="00572E0F" w:rsidP="006F0A5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06.06.2023</w:t>
            </w:r>
          </w:p>
        </w:tc>
        <w:tc>
          <w:tcPr>
            <w:tcW w:w="97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85032A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1DD7265F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7BA67519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BE72948" w14:textId="77777777" w:rsidR="00572E0F" w:rsidRPr="003044F0" w:rsidRDefault="00572E0F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75D2A" w:rsidRPr="005B64B5" w14:paraId="72729B00" w14:textId="77777777" w:rsidTr="00572E0F">
        <w:trPr>
          <w:trHeight w:val="476"/>
          <w:jc w:val="center"/>
        </w:trPr>
        <w:tc>
          <w:tcPr>
            <w:tcW w:w="1067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3D850" w14:textId="77777777" w:rsidR="00775D2A" w:rsidRPr="006A426B" w:rsidRDefault="00775D2A" w:rsidP="006F0A5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07.06.2023</w:t>
            </w:r>
          </w:p>
        </w:tc>
        <w:tc>
          <w:tcPr>
            <w:tcW w:w="3933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61AE2FF4" w14:textId="77777777" w:rsidR="00775D2A" w:rsidRPr="003044F0" w:rsidRDefault="00775D2A" w:rsidP="006F0A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ИТОГОВЫЙ КОНТРОЛЬ</w:t>
            </w:r>
          </w:p>
        </w:tc>
      </w:tr>
    </w:tbl>
    <w:p w14:paraId="6DBC3987" w14:textId="77777777" w:rsidR="00867718" w:rsidRDefault="00867718" w:rsidP="00DF144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99D8B3" w14:textId="77777777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132620508"/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1</w:t>
      </w: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Павлов А.В.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1F29">
        <w:rPr>
          <w:rFonts w:ascii="Times New Roman" w:hAnsi="Times New Roman" w:cs="Times New Roman"/>
          <w:bCs/>
          <w:iCs/>
          <w:sz w:val="24"/>
          <w:szCs w:val="24"/>
        </w:rPr>
        <w:t>Государственная политика в сфере дополнительного образования. Тренды развития дополнительного образования в России и мире.</w:t>
      </w:r>
    </w:p>
    <w:p w14:paraId="631B0C23" w14:textId="77777777" w:rsidR="00775D2A" w:rsidRDefault="00775D2A" w:rsidP="00775D2A">
      <w:pPr>
        <w:spacing w:after="0" w:line="240" w:lineRule="auto"/>
        <w:contextualSpacing/>
        <w:jc w:val="both"/>
      </w:pPr>
    </w:p>
    <w:p w14:paraId="1FAD9501" w14:textId="77777777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2</w:t>
      </w: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Павлов А.В.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End w:id="1"/>
      <w:r w:rsidRPr="003B1F29">
        <w:rPr>
          <w:rFonts w:ascii="Times New Roman" w:hAnsi="Times New Roman" w:cs="Times New Roman"/>
          <w:bCs/>
          <w:iCs/>
          <w:sz w:val="24"/>
          <w:szCs w:val="24"/>
        </w:rPr>
        <w:t xml:space="preserve">Нормативно-правовые аспекты реализации дополнительных общеразвивающих программ. </w:t>
      </w:r>
      <w:r w:rsidRPr="00DC11AE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региональных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муниципальных </w:t>
      </w:r>
      <w:r w:rsidRPr="00DC11AE">
        <w:rPr>
          <w:rFonts w:ascii="Times New Roman" w:hAnsi="Times New Roman" w:cs="Times New Roman"/>
          <w:bCs/>
          <w:iCs/>
          <w:sz w:val="24"/>
          <w:szCs w:val="24"/>
        </w:rPr>
        <w:t>систем дополнительного образования.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6139FC43" w14:textId="77777777" w:rsidR="00775D2A" w:rsidRDefault="00775D2A" w:rsidP="00775D2A">
      <w:pPr>
        <w:spacing w:after="0" w:line="240" w:lineRule="auto"/>
        <w:contextualSpacing/>
        <w:jc w:val="both"/>
      </w:pPr>
    </w:p>
    <w:p w14:paraId="088F7953" w14:textId="77777777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3</w:t>
      </w:r>
      <w:r w:rsidRPr="00DF144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Павлов А.В.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5904">
        <w:rPr>
          <w:rFonts w:ascii="Times New Roman" w:hAnsi="Times New Roman" w:cs="Times New Roman"/>
          <w:sz w:val="24"/>
          <w:szCs w:val="24"/>
        </w:rPr>
        <w:t>Особенности и принципы проектного управления в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29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Современные образовательные технологии и формы. </w:t>
      </w:r>
    </w:p>
    <w:p w14:paraId="032E169C" w14:textId="77777777" w:rsidR="00775D2A" w:rsidRDefault="00775D2A" w:rsidP="00775D2A">
      <w:pPr>
        <w:spacing w:after="0" w:line="240" w:lineRule="auto"/>
        <w:contextualSpacing/>
        <w:jc w:val="both"/>
      </w:pPr>
    </w:p>
    <w:p w14:paraId="1A260DA8" w14:textId="3FF9316B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2A7A">
        <w:rPr>
          <w:rFonts w:ascii="Times New Roman" w:hAnsi="Times New Roman" w:cs="Times New Roman"/>
          <w:sz w:val="24"/>
          <w:szCs w:val="24"/>
          <w:shd w:val="clear" w:color="auto" w:fill="FFFF00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4</w:t>
      </w:r>
      <w:r w:rsidRPr="00392A7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Павлов А.В.</w:t>
      </w:r>
      <w:r w:rsidRPr="00821D2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1AE">
        <w:rPr>
          <w:rFonts w:ascii="Times New Roman" w:hAnsi="Times New Roman" w:cs="Times New Roman"/>
          <w:bCs/>
          <w:iCs/>
          <w:sz w:val="24"/>
          <w:szCs w:val="24"/>
        </w:rPr>
        <w:t>Мониторинг, аналитика и самоанализ в управлении дополнительном образовании.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49D5">
        <w:rPr>
          <w:rFonts w:ascii="Times New Roman" w:hAnsi="Times New Roman" w:cs="Times New Roman"/>
          <w:bCs/>
          <w:iCs/>
          <w:sz w:val="24"/>
          <w:szCs w:val="24"/>
        </w:rPr>
        <w:t>Ключевые подходы и характеристики управления образовательными проектами в дополнительном образовании</w:t>
      </w:r>
    </w:p>
    <w:p w14:paraId="40E6953D" w14:textId="77777777" w:rsidR="00775D2A" w:rsidRDefault="00775D2A" w:rsidP="00775D2A">
      <w:pPr>
        <w:spacing w:after="0" w:line="240" w:lineRule="auto"/>
        <w:contextualSpacing/>
        <w:jc w:val="both"/>
      </w:pPr>
    </w:p>
    <w:p w14:paraId="6334EC03" w14:textId="1BA4387A" w:rsidR="00775D2A" w:rsidRPr="00C10F19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641B">
        <w:rPr>
          <w:rFonts w:ascii="Times New Roman" w:hAnsi="Times New Roman" w:cs="Times New Roman"/>
          <w:sz w:val="24"/>
          <w:szCs w:val="24"/>
          <w:shd w:val="clear" w:color="auto" w:fill="FFFF00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5</w:t>
      </w:r>
      <w:r w:rsidRPr="003C641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Павлов А.В.</w:t>
      </w:r>
      <w:r w:rsidRPr="00CE1D51">
        <w:rPr>
          <w:rFonts w:ascii="Times New Roman" w:hAnsi="Times New Roman" w:cs="Times New Roman"/>
          <w:sz w:val="24"/>
          <w:szCs w:val="24"/>
        </w:rPr>
        <w:t xml:space="preserve"> - </w:t>
      </w:r>
      <w:r w:rsidRPr="003B1F29">
        <w:rPr>
          <w:rFonts w:ascii="Times New Roman" w:hAnsi="Times New Roman" w:cs="Times New Roman"/>
          <w:bCs/>
          <w:iCs/>
          <w:sz w:val="24"/>
          <w:szCs w:val="24"/>
        </w:rPr>
        <w:t>Типологизация управленческих и образовательных решений – типовые модели по направленностям.</w:t>
      </w:r>
      <w:r w:rsidR="009B44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Механизмы, с</w:t>
      </w:r>
      <w:r w:rsidRPr="00DC11AE">
        <w:rPr>
          <w:rFonts w:ascii="Times New Roman" w:hAnsi="Times New Roman" w:cs="Times New Roman"/>
          <w:bCs/>
          <w:iCs/>
          <w:sz w:val="24"/>
          <w:szCs w:val="24"/>
        </w:rPr>
        <w:t>етевое взаимодействие и зачет образовательных результатов.</w:t>
      </w:r>
    </w:p>
    <w:p w14:paraId="4C9EE055" w14:textId="77777777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10FB24" w14:textId="3AC9BF99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42A9">
        <w:rPr>
          <w:rFonts w:ascii="Times New Roman" w:hAnsi="Times New Roman" w:cs="Times New Roman"/>
          <w:sz w:val="24"/>
          <w:szCs w:val="24"/>
          <w:shd w:val="clear" w:color="auto" w:fill="D441DF"/>
        </w:rPr>
        <w:t>Л</w:t>
      </w:r>
      <w:r w:rsidR="00C10F19">
        <w:rPr>
          <w:rFonts w:ascii="Times New Roman" w:hAnsi="Times New Roman" w:cs="Times New Roman"/>
          <w:sz w:val="24"/>
          <w:szCs w:val="24"/>
          <w:shd w:val="clear" w:color="auto" w:fill="D441DF"/>
        </w:rPr>
        <w:t>6</w:t>
      </w:r>
      <w:r w:rsidRPr="003342A9">
        <w:rPr>
          <w:rFonts w:ascii="Times New Roman" w:hAnsi="Times New Roman" w:cs="Times New Roman"/>
          <w:sz w:val="24"/>
          <w:szCs w:val="24"/>
          <w:shd w:val="clear" w:color="auto" w:fill="D441DF"/>
        </w:rPr>
        <w:t xml:space="preserve"> Силантьева Ю.М.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11AE">
        <w:rPr>
          <w:rFonts w:ascii="Times New Roman" w:hAnsi="Times New Roman" w:cs="Times New Roman"/>
          <w:bCs/>
          <w:iCs/>
          <w:sz w:val="24"/>
          <w:szCs w:val="24"/>
        </w:rPr>
        <w:t>Создание новых мест дополнительного образования - новые возможности образовательной организации».</w:t>
      </w:r>
    </w:p>
    <w:p w14:paraId="547F5AE2" w14:textId="77777777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CE82E5" w14:textId="624F800F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0A5C">
        <w:rPr>
          <w:rFonts w:ascii="Times New Roman" w:hAnsi="Times New Roman" w:cs="Times New Roman"/>
          <w:sz w:val="24"/>
          <w:szCs w:val="24"/>
          <w:shd w:val="clear" w:color="auto" w:fill="D441DF"/>
        </w:rPr>
        <w:t>Л</w:t>
      </w:r>
      <w:r w:rsidR="00C10F19">
        <w:rPr>
          <w:rFonts w:ascii="Times New Roman" w:hAnsi="Times New Roman" w:cs="Times New Roman"/>
          <w:sz w:val="24"/>
          <w:szCs w:val="24"/>
          <w:shd w:val="clear" w:color="auto" w:fill="D441DF"/>
        </w:rPr>
        <w:t>7</w:t>
      </w:r>
      <w:r w:rsidRPr="006F0A5C">
        <w:rPr>
          <w:rFonts w:ascii="Times New Roman" w:hAnsi="Times New Roman" w:cs="Times New Roman"/>
          <w:sz w:val="24"/>
          <w:szCs w:val="24"/>
          <w:shd w:val="clear" w:color="auto" w:fill="D441DF"/>
        </w:rPr>
        <w:t xml:space="preserve"> Силантьева Ю.М.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11AE">
        <w:rPr>
          <w:rFonts w:ascii="Times New Roman" w:hAnsi="Times New Roman" w:cs="Times New Roman"/>
          <w:bCs/>
          <w:iCs/>
          <w:sz w:val="24"/>
          <w:szCs w:val="24"/>
        </w:rPr>
        <w:t>Управление ресурсами в дополнительном образовании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детей. В</w:t>
      </w:r>
      <w:r w:rsidRPr="00DC11AE">
        <w:rPr>
          <w:rFonts w:ascii="Times New Roman" w:hAnsi="Times New Roman" w:cs="Times New Roman"/>
          <w:bCs/>
          <w:iCs/>
          <w:sz w:val="24"/>
          <w:szCs w:val="24"/>
        </w:rPr>
        <w:t>заимосвязь инфраструктуры с содержанием и кадрами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1804928" w14:textId="77777777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CC1F8A" w14:textId="77777777" w:rsidR="00C10F19" w:rsidRDefault="00C10F19" w:rsidP="00C10F19">
      <w:pPr>
        <w:spacing w:after="0" w:line="240" w:lineRule="auto"/>
        <w:contextualSpacing/>
        <w:jc w:val="both"/>
      </w:pPr>
      <w:bookmarkStart w:id="2" w:name="_Hlk132620619"/>
      <w:r w:rsidRPr="006F0A5C">
        <w:rPr>
          <w:rFonts w:ascii="Times New Roman" w:hAnsi="Times New Roman" w:cs="Times New Roman"/>
          <w:sz w:val="24"/>
          <w:szCs w:val="24"/>
          <w:shd w:val="clear" w:color="auto" w:fill="00B0F0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8</w:t>
      </w:r>
      <w:r w:rsidRPr="006F0A5C">
        <w:rPr>
          <w:rFonts w:ascii="Times New Roman" w:hAnsi="Times New Roman" w:cs="Times New Roman"/>
          <w:sz w:val="24"/>
          <w:szCs w:val="24"/>
          <w:shd w:val="clear" w:color="auto" w:fill="00B0F0"/>
        </w:rPr>
        <w:t xml:space="preserve"> Золотарева А.В.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End w:id="2"/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3B1F29">
        <w:rPr>
          <w:rFonts w:ascii="Times New Roman" w:hAnsi="Times New Roman" w:cs="Times New Roman"/>
          <w:bCs/>
          <w:iCs/>
          <w:sz w:val="24"/>
          <w:szCs w:val="24"/>
        </w:rPr>
        <w:t>ачество дополнительного образования детей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его измерение</w:t>
      </w:r>
      <w:r w:rsidRPr="003B1F29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Доступность дополнительного образования детей, модели обеспечения доступности</w:t>
      </w:r>
      <w:r w:rsidRPr="003B1F2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9E2E040" w14:textId="77777777" w:rsidR="00C10F19" w:rsidRDefault="00C10F19" w:rsidP="00C10F19">
      <w:pPr>
        <w:spacing w:after="0" w:line="240" w:lineRule="auto"/>
        <w:contextualSpacing/>
        <w:jc w:val="both"/>
      </w:pPr>
      <w:r>
        <w:fldChar w:fldCharType="begin"/>
      </w:r>
      <w:r>
        <w:instrText xml:space="preserve"> LINK Excel.Sheet.12 C:\\Users\\krasotina\\Desktop\\Расписание.xlsx Лист1!R26C2:R56C2 \a \f 4 \h  \* MERGEFORMAT </w:instrText>
      </w:r>
      <w:r>
        <w:fldChar w:fldCharType="separate"/>
      </w:r>
    </w:p>
    <w:p w14:paraId="0FC1DF67" w14:textId="77777777" w:rsidR="00C10F19" w:rsidRDefault="00C10F19" w:rsidP="00C10F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Hlk126576165"/>
      <w:r w:rsidRPr="00C1344A">
        <w:rPr>
          <w:rFonts w:ascii="Times New Roman" w:hAnsi="Times New Roman" w:cs="Times New Roman"/>
          <w:sz w:val="24"/>
          <w:szCs w:val="24"/>
          <w:shd w:val="clear" w:color="auto" w:fill="00B0F0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00B0F0"/>
        </w:rPr>
        <w:t>9</w:t>
      </w:r>
      <w:r w:rsidRPr="00C1344A">
        <w:rPr>
          <w:rFonts w:ascii="Times New Roman" w:hAnsi="Times New Roman" w:cs="Times New Roman"/>
          <w:sz w:val="24"/>
          <w:szCs w:val="24"/>
          <w:shd w:val="clear" w:color="auto" w:fill="00B0F0"/>
        </w:rPr>
        <w:t xml:space="preserve"> Золотарева А.В.</w:t>
      </w:r>
      <w:r w:rsidRPr="00CE1D5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D5">
        <w:rPr>
          <w:rFonts w:ascii="Times New Roman" w:hAnsi="Times New Roman" w:cs="Times New Roman"/>
          <w:sz w:val="24"/>
          <w:szCs w:val="24"/>
        </w:rPr>
        <w:t>Особенности профессиональной деятельности в дополнительном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Профессиональный стандарт как управленческий документ.</w:t>
      </w:r>
      <w:bookmarkEnd w:id="3"/>
    </w:p>
    <w:p w14:paraId="08E0E8FB" w14:textId="77777777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56A912" w14:textId="77777777" w:rsidR="00775D2A" w:rsidRDefault="00775D2A" w:rsidP="00775D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E90B7"/>
        </w:rPr>
      </w:pPr>
      <w:r w:rsidRPr="00CE1D51">
        <w:rPr>
          <w:rFonts w:ascii="Times New Roman" w:hAnsi="Times New Roman" w:cs="Times New Roman"/>
          <w:bCs/>
          <w:iCs/>
          <w:sz w:val="24"/>
          <w:szCs w:val="24"/>
          <w:shd w:val="clear" w:color="auto" w:fill="C0E399"/>
        </w:rPr>
        <w:t>С – самостоятельная работа:</w:t>
      </w:r>
      <w:r w:rsidRPr="00562C2D">
        <w:rPr>
          <w:rFonts w:ascii="Times New Roman" w:hAnsi="Times New Roman" w:cs="Times New Roman"/>
          <w:bCs/>
          <w:iCs/>
          <w:sz w:val="24"/>
          <w:szCs w:val="24"/>
          <w:shd w:val="clear" w:color="auto" w:fill="FE90B7"/>
        </w:rPr>
        <w:t xml:space="preserve"> </w:t>
      </w:r>
    </w:p>
    <w:p w14:paraId="40DAC49F" w14:textId="5FEED0C8" w:rsidR="00775D2A" w:rsidRDefault="009B4449" w:rsidP="00775D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449">
        <w:rPr>
          <w:rFonts w:ascii="Times New Roman" w:hAnsi="Times New Roman" w:cs="Times New Roman"/>
          <w:bCs/>
          <w:iCs/>
          <w:sz w:val="24"/>
          <w:szCs w:val="24"/>
        </w:rPr>
        <w:t>Изучение нормативно-правовых аспектов реализации дополнительных общеразвивающих программ</w:t>
      </w:r>
    </w:p>
    <w:p w14:paraId="12AB2D7C" w14:textId="47165C41" w:rsidR="00775D2A" w:rsidRPr="008C6A88" w:rsidRDefault="009B4449" w:rsidP="00775D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449"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работа: «Имидж образовательной организации» Разработка контент плана для создания положительного имиджа образовательной организации</w:t>
      </w:r>
    </w:p>
    <w:p w14:paraId="18143585" w14:textId="77777777" w:rsidR="005C562D" w:rsidRPr="00DF1448" w:rsidRDefault="005C562D" w:rsidP="003B1F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C562D" w:rsidRPr="00DF1448" w:rsidSect="006E2C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3E8"/>
    <w:multiLevelType w:val="hybridMultilevel"/>
    <w:tmpl w:val="5074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DD"/>
    <w:rsid w:val="0001288C"/>
    <w:rsid w:val="00014106"/>
    <w:rsid w:val="00042076"/>
    <w:rsid w:val="00090643"/>
    <w:rsid w:val="000F1080"/>
    <w:rsid w:val="000F63D5"/>
    <w:rsid w:val="00117895"/>
    <w:rsid w:val="00141BC0"/>
    <w:rsid w:val="00210B0C"/>
    <w:rsid w:val="002526D1"/>
    <w:rsid w:val="002663B8"/>
    <w:rsid w:val="00296633"/>
    <w:rsid w:val="002F7D13"/>
    <w:rsid w:val="003044F0"/>
    <w:rsid w:val="00324D41"/>
    <w:rsid w:val="003342A9"/>
    <w:rsid w:val="00387EA9"/>
    <w:rsid w:val="003B1F29"/>
    <w:rsid w:val="00430ADD"/>
    <w:rsid w:val="00456131"/>
    <w:rsid w:val="00482A7A"/>
    <w:rsid w:val="00485DD2"/>
    <w:rsid w:val="00496013"/>
    <w:rsid w:val="004B481E"/>
    <w:rsid w:val="004E402E"/>
    <w:rsid w:val="00531B94"/>
    <w:rsid w:val="00541845"/>
    <w:rsid w:val="00562C2D"/>
    <w:rsid w:val="00565EFA"/>
    <w:rsid w:val="00572E0F"/>
    <w:rsid w:val="005B64B5"/>
    <w:rsid w:val="005C562D"/>
    <w:rsid w:val="00601CB0"/>
    <w:rsid w:val="00690CEF"/>
    <w:rsid w:val="006A426B"/>
    <w:rsid w:val="006E2C05"/>
    <w:rsid w:val="00736788"/>
    <w:rsid w:val="00775D2A"/>
    <w:rsid w:val="00777DA5"/>
    <w:rsid w:val="007A3A80"/>
    <w:rsid w:val="00821D2F"/>
    <w:rsid w:val="00867718"/>
    <w:rsid w:val="008741D6"/>
    <w:rsid w:val="008B7182"/>
    <w:rsid w:val="008C6A88"/>
    <w:rsid w:val="008D5D92"/>
    <w:rsid w:val="0092529C"/>
    <w:rsid w:val="009524A9"/>
    <w:rsid w:val="0096796E"/>
    <w:rsid w:val="009722CF"/>
    <w:rsid w:val="00974FC6"/>
    <w:rsid w:val="009B4449"/>
    <w:rsid w:val="009D3F4D"/>
    <w:rsid w:val="00A12A41"/>
    <w:rsid w:val="00A40CF0"/>
    <w:rsid w:val="00A57C82"/>
    <w:rsid w:val="00B46ECD"/>
    <w:rsid w:val="00BB4FD2"/>
    <w:rsid w:val="00C10F19"/>
    <w:rsid w:val="00C31257"/>
    <w:rsid w:val="00C511D6"/>
    <w:rsid w:val="00C759CC"/>
    <w:rsid w:val="00C96CF4"/>
    <w:rsid w:val="00CE1D51"/>
    <w:rsid w:val="00D145B5"/>
    <w:rsid w:val="00D56E2C"/>
    <w:rsid w:val="00DA2D54"/>
    <w:rsid w:val="00DC11AE"/>
    <w:rsid w:val="00DC4D06"/>
    <w:rsid w:val="00DF1448"/>
    <w:rsid w:val="00E307A6"/>
    <w:rsid w:val="00E51324"/>
    <w:rsid w:val="00E825FE"/>
    <w:rsid w:val="00E86E32"/>
    <w:rsid w:val="00EB729F"/>
    <w:rsid w:val="00F177DD"/>
    <w:rsid w:val="00F206A9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5C4C"/>
  <w15:chartTrackingRefBased/>
  <w15:docId w15:val="{401BE274-2F39-4BA0-B81E-D26A7F2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Красотина Наталья</dc:creator>
  <cp:keywords/>
  <dc:description/>
  <cp:lastModifiedBy>Красотина Наталья</cp:lastModifiedBy>
  <cp:revision>12</cp:revision>
  <cp:lastPrinted>2023-04-17T08:14:00Z</cp:lastPrinted>
  <dcterms:created xsi:type="dcterms:W3CDTF">2023-04-17T07:20:00Z</dcterms:created>
  <dcterms:modified xsi:type="dcterms:W3CDTF">2023-05-16T09:07:00Z</dcterms:modified>
</cp:coreProperties>
</file>